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9" w:rsidRDefault="00495DEF" w:rsidP="006B344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495DEF">
        <w:rPr>
          <w:rFonts w:ascii="方正小标宋_GBK" w:eastAsia="方正小标宋_GBK" w:hint="eastAsia"/>
          <w:sz w:val="44"/>
          <w:szCs w:val="44"/>
        </w:rPr>
        <w:t>本级预算绩效工作情况</w:t>
      </w:r>
      <w:r w:rsidR="007935E3">
        <w:rPr>
          <w:rFonts w:ascii="方正小标宋_GBK" w:eastAsia="方正小标宋_GBK" w:hint="eastAsia"/>
          <w:sz w:val="44"/>
          <w:szCs w:val="44"/>
        </w:rPr>
        <w:t>说明</w:t>
      </w:r>
    </w:p>
    <w:p w:rsidR="00495DEF" w:rsidRPr="00495DEF" w:rsidRDefault="00495DEF" w:rsidP="006B3447">
      <w:pPr>
        <w:spacing w:line="560" w:lineRule="exact"/>
        <w:jc w:val="center"/>
        <w:rPr>
          <w:rFonts w:ascii="方正仿宋_GBK" w:eastAsia="方正仿宋_GBK"/>
          <w:sz w:val="30"/>
          <w:szCs w:val="30"/>
        </w:rPr>
      </w:pPr>
    </w:p>
    <w:p w:rsidR="0073277B" w:rsidRPr="00F907D2" w:rsidRDefault="0073277B" w:rsidP="006B344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907D2">
        <w:rPr>
          <w:rFonts w:ascii="Times New Roman" w:eastAsia="方正仿宋_GBK" w:hAnsi="Times New Roman" w:cs="Times New Roman"/>
          <w:sz w:val="32"/>
          <w:szCs w:val="32"/>
        </w:rPr>
        <w:t>为促进财政支出绩效管理与部门预算编制有机结合，逐步建立</w:t>
      </w:r>
      <w:r w:rsidRPr="00F907D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907D2">
        <w:rPr>
          <w:rFonts w:ascii="Times New Roman" w:eastAsia="方正仿宋_GBK" w:hAnsi="Times New Roman" w:cs="Times New Roman"/>
          <w:sz w:val="32"/>
          <w:szCs w:val="32"/>
        </w:rPr>
        <w:t>预算编制有目标、预算执行有监控、预算完成有评价、评价结果有应用</w:t>
      </w:r>
      <w:bookmarkStart w:id="0" w:name="_GoBack"/>
      <w:bookmarkEnd w:id="0"/>
      <w:r w:rsidRPr="00F907D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907D2">
        <w:rPr>
          <w:rFonts w:ascii="Times New Roman" w:eastAsia="方正仿宋_GBK" w:hAnsi="Times New Roman" w:cs="Times New Roman"/>
          <w:sz w:val="32"/>
          <w:szCs w:val="32"/>
        </w:rPr>
        <w:t>的预算绩效管理运行机制，区财政局在</w:t>
      </w:r>
      <w:r w:rsidRPr="00F907D2">
        <w:rPr>
          <w:rFonts w:ascii="Times New Roman" w:eastAsia="方正仿宋_GBK" w:hAnsi="Times New Roman" w:cs="Times New Roman"/>
          <w:sz w:val="32"/>
          <w:szCs w:val="32"/>
        </w:rPr>
        <w:t>2017</w:t>
      </w:r>
      <w:r w:rsidR="0080665E">
        <w:rPr>
          <w:rFonts w:ascii="Times New Roman" w:eastAsia="方正仿宋_GBK" w:hAnsi="Times New Roman" w:cs="Times New Roman"/>
          <w:sz w:val="32"/>
          <w:szCs w:val="32"/>
        </w:rPr>
        <w:t>年度财政预算编制中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继续</w:t>
      </w:r>
      <w:r w:rsidR="007935E3">
        <w:rPr>
          <w:rFonts w:ascii="Times New Roman" w:eastAsia="方正仿宋_GBK" w:hAnsi="Times New Roman" w:cs="Times New Roman" w:hint="eastAsia"/>
          <w:sz w:val="32"/>
          <w:szCs w:val="32"/>
        </w:rPr>
        <w:t>拓展</w:t>
      </w:r>
      <w:r w:rsidR="0080665E">
        <w:rPr>
          <w:rFonts w:ascii="Times New Roman" w:eastAsia="方正仿宋_GBK" w:hAnsi="Times New Roman" w:cs="Times New Roman"/>
          <w:sz w:val="32"/>
          <w:szCs w:val="32"/>
        </w:rPr>
        <w:t>预算绩效</w:t>
      </w:r>
      <w:r w:rsidR="007935E3">
        <w:rPr>
          <w:rFonts w:ascii="Times New Roman" w:eastAsia="方正仿宋_GBK" w:hAnsi="Times New Roman" w:cs="Times New Roman" w:hint="eastAsia"/>
          <w:sz w:val="32"/>
          <w:szCs w:val="32"/>
        </w:rPr>
        <w:t>目标</w:t>
      </w:r>
      <w:r w:rsidR="0080665E">
        <w:rPr>
          <w:rFonts w:ascii="Times New Roman" w:eastAsia="方正仿宋_GBK" w:hAnsi="Times New Roman" w:cs="Times New Roman"/>
          <w:sz w:val="32"/>
          <w:szCs w:val="32"/>
        </w:rPr>
        <w:t>管理</w:t>
      </w:r>
      <w:r w:rsidR="007935E3">
        <w:rPr>
          <w:rFonts w:ascii="Times New Roman" w:eastAsia="方正仿宋_GBK" w:hAnsi="Times New Roman" w:cs="Times New Roman" w:hint="eastAsia"/>
          <w:sz w:val="32"/>
          <w:szCs w:val="32"/>
        </w:rPr>
        <w:t>范围</w:t>
      </w:r>
      <w:r w:rsidR="0080665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935E3" w:rsidRDefault="00A37607" w:rsidP="006B344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37607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A37607"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 w:rsidRPr="00A37607">
        <w:rPr>
          <w:rFonts w:ascii="Times New Roman" w:eastAsia="方正仿宋_GBK" w:hAnsi="Times New Roman" w:cs="Times New Roman" w:hint="eastAsia"/>
          <w:sz w:val="32"/>
          <w:szCs w:val="32"/>
        </w:rPr>
        <w:t>年财政预算编制中，</w:t>
      </w:r>
      <w:r w:rsidR="00502028" w:rsidRPr="00502028">
        <w:rPr>
          <w:rFonts w:ascii="Times New Roman" w:eastAsia="方正仿宋_GBK" w:hAnsi="Times New Roman" w:cs="Times New Roman" w:hint="eastAsia"/>
          <w:sz w:val="32"/>
          <w:szCs w:val="32"/>
        </w:rPr>
        <w:t>要求部门</w:t>
      </w:r>
      <w:r w:rsidR="007935E3">
        <w:rPr>
          <w:rFonts w:ascii="Times New Roman" w:eastAsia="方正仿宋_GBK" w:hAnsi="Times New Roman" w:cs="Times New Roman" w:hint="eastAsia"/>
          <w:sz w:val="32"/>
          <w:szCs w:val="32"/>
        </w:rPr>
        <w:t>（单位）</w:t>
      </w:r>
      <w:r w:rsidR="00502028" w:rsidRPr="00502028">
        <w:rPr>
          <w:rFonts w:ascii="Times New Roman" w:eastAsia="方正仿宋_GBK" w:hAnsi="Times New Roman" w:cs="Times New Roman" w:hint="eastAsia"/>
          <w:sz w:val="32"/>
          <w:szCs w:val="32"/>
        </w:rPr>
        <w:t>申请财政预算安排</w:t>
      </w:r>
      <w:r w:rsidR="00502028" w:rsidRPr="00502028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="00502028" w:rsidRPr="00502028">
        <w:rPr>
          <w:rFonts w:ascii="Times New Roman" w:eastAsia="方正仿宋_GBK" w:hAnsi="Times New Roman" w:cs="Times New Roman" w:hint="eastAsia"/>
          <w:sz w:val="32"/>
          <w:szCs w:val="32"/>
        </w:rPr>
        <w:t>万以上的事业发展项目和购买公共服务的项目（不含执行中央、省、市政策文件的项目</w:t>
      </w:r>
      <w:r w:rsidR="00B92AFA">
        <w:rPr>
          <w:rFonts w:ascii="Times New Roman" w:eastAsia="方正仿宋_GBK" w:hAnsi="Times New Roman" w:cs="Times New Roman" w:hint="eastAsia"/>
          <w:sz w:val="32"/>
          <w:szCs w:val="32"/>
        </w:rPr>
        <w:t>，仅限</w:t>
      </w:r>
      <w:r w:rsidR="00B92AFA" w:rsidRPr="00502028">
        <w:rPr>
          <w:rFonts w:ascii="Times New Roman" w:eastAsia="方正仿宋_GBK" w:hAnsi="Times New Roman" w:cs="Times New Roman" w:hint="eastAsia"/>
          <w:sz w:val="32"/>
          <w:szCs w:val="32"/>
        </w:rPr>
        <w:t>执行区级政策</w:t>
      </w:r>
      <w:r w:rsidR="00502028" w:rsidRPr="00502028">
        <w:rPr>
          <w:rFonts w:ascii="Times New Roman" w:eastAsia="方正仿宋_GBK" w:hAnsi="Times New Roman" w:cs="Times New Roman" w:hint="eastAsia"/>
          <w:sz w:val="32"/>
          <w:szCs w:val="32"/>
        </w:rPr>
        <w:t>）全部纳入预算绩效范围</w:t>
      </w:r>
      <w:r w:rsidR="007935E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95DEF" w:rsidRPr="00F907D2">
        <w:rPr>
          <w:rFonts w:ascii="Times New Roman" w:eastAsia="方正仿宋_GBK" w:hAnsi="Times New Roman" w:cs="Times New Roman"/>
          <w:sz w:val="32"/>
          <w:szCs w:val="32"/>
        </w:rPr>
        <w:t>共有涉及教育、水利、科技、卫生、交通、民政等领域的</w:t>
      </w:r>
      <w:r w:rsidR="00495DEF" w:rsidRPr="00F907D2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495DEF" w:rsidRPr="00F907D2">
        <w:rPr>
          <w:rFonts w:ascii="Times New Roman" w:eastAsia="方正仿宋_GBK" w:hAnsi="Times New Roman" w:cs="Times New Roman"/>
          <w:sz w:val="32"/>
          <w:szCs w:val="32"/>
        </w:rPr>
        <w:t>个项目</w:t>
      </w:r>
      <w:r w:rsidR="0073277B" w:rsidRPr="00F907D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95DEF" w:rsidRPr="006B3447" w:rsidRDefault="007935E3" w:rsidP="006B344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年预算执行过程中，</w:t>
      </w:r>
      <w:r w:rsidR="00227F6C" w:rsidRPr="00F907D2">
        <w:rPr>
          <w:rFonts w:ascii="Times New Roman" w:eastAsia="方正仿宋_GBK" w:hAnsi="Times New Roman" w:cs="Times New Roman"/>
          <w:sz w:val="32"/>
          <w:szCs w:val="32"/>
        </w:rPr>
        <w:t>区财政局</w:t>
      </w:r>
      <w:r w:rsidR="00FA205D" w:rsidRPr="00F907D2">
        <w:rPr>
          <w:rFonts w:ascii="Times New Roman" w:eastAsia="方正仿宋_GBK" w:hAnsi="Times New Roman" w:cs="Times New Roman"/>
          <w:sz w:val="32"/>
          <w:szCs w:val="32"/>
        </w:rPr>
        <w:t>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针对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个纳入预算绩效目标管理的项目，</w:t>
      </w:r>
      <w:r w:rsidR="00B92AFA">
        <w:rPr>
          <w:rFonts w:ascii="Times New Roman" w:eastAsia="方正仿宋_GBK" w:hAnsi="Times New Roman" w:cs="Times New Roman" w:hint="eastAsia"/>
          <w:sz w:val="32"/>
          <w:szCs w:val="32"/>
        </w:rPr>
        <w:t>指导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部门（单位）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做好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绩效跟踪</w:t>
      </w:r>
      <w:r w:rsidR="00B92AFA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在年度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预算项目执行完毕后，</w:t>
      </w:r>
      <w:r w:rsidR="00B92AFA">
        <w:rPr>
          <w:rFonts w:ascii="Times New Roman" w:eastAsia="方正仿宋_GBK" w:hAnsi="Times New Roman" w:cs="Times New Roman" w:hint="eastAsia"/>
          <w:sz w:val="32"/>
          <w:szCs w:val="32"/>
        </w:rPr>
        <w:t>指导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部门（单位）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做好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 w:rsidR="006B3447">
        <w:rPr>
          <w:rFonts w:ascii="Times New Roman" w:eastAsia="方正仿宋_GBK" w:hAnsi="Times New Roman" w:cs="Times New Roman" w:hint="eastAsia"/>
          <w:sz w:val="32"/>
          <w:szCs w:val="32"/>
        </w:rPr>
        <w:t>工作，财政部门将选取部分项目进行再评价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6B3447" w:rsidRPr="00F907D2">
        <w:rPr>
          <w:rFonts w:ascii="Times New Roman" w:eastAsia="方正仿宋_GBK" w:hAnsi="Times New Roman" w:cs="Times New Roman"/>
          <w:sz w:val="32"/>
          <w:szCs w:val="32"/>
        </w:rPr>
        <w:t>健全绩效评价结果应用机制，使评价结果成为预算安排的重要依据。</w:t>
      </w:r>
    </w:p>
    <w:sectPr w:rsidR="00495DEF" w:rsidRPr="006B3447" w:rsidSect="00C8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91" w:rsidRDefault="00BD6E91" w:rsidP="00495DEF">
      <w:r>
        <w:separator/>
      </w:r>
    </w:p>
  </w:endnote>
  <w:endnote w:type="continuationSeparator" w:id="1">
    <w:p w:rsidR="00BD6E91" w:rsidRDefault="00BD6E91" w:rsidP="0049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91" w:rsidRDefault="00BD6E91" w:rsidP="00495DEF">
      <w:r>
        <w:separator/>
      </w:r>
    </w:p>
  </w:footnote>
  <w:footnote w:type="continuationSeparator" w:id="1">
    <w:p w:rsidR="00BD6E91" w:rsidRDefault="00BD6E91" w:rsidP="00495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689"/>
    <w:rsid w:val="00141D00"/>
    <w:rsid w:val="00227F6C"/>
    <w:rsid w:val="002545F3"/>
    <w:rsid w:val="003C3C14"/>
    <w:rsid w:val="00417BD5"/>
    <w:rsid w:val="0045526B"/>
    <w:rsid w:val="00474639"/>
    <w:rsid w:val="00495DEF"/>
    <w:rsid w:val="004E3BAD"/>
    <w:rsid w:val="00502028"/>
    <w:rsid w:val="00510B47"/>
    <w:rsid w:val="00542FC8"/>
    <w:rsid w:val="00581788"/>
    <w:rsid w:val="0058645F"/>
    <w:rsid w:val="005B21F0"/>
    <w:rsid w:val="005F72EC"/>
    <w:rsid w:val="0060261B"/>
    <w:rsid w:val="006B3447"/>
    <w:rsid w:val="0073277B"/>
    <w:rsid w:val="00754E84"/>
    <w:rsid w:val="00782598"/>
    <w:rsid w:val="007935E3"/>
    <w:rsid w:val="0080665E"/>
    <w:rsid w:val="008246EF"/>
    <w:rsid w:val="008811FB"/>
    <w:rsid w:val="00A20E70"/>
    <w:rsid w:val="00A37607"/>
    <w:rsid w:val="00A80636"/>
    <w:rsid w:val="00B00D37"/>
    <w:rsid w:val="00B73E74"/>
    <w:rsid w:val="00B92AFA"/>
    <w:rsid w:val="00BD6E91"/>
    <w:rsid w:val="00BF7959"/>
    <w:rsid w:val="00C46E67"/>
    <w:rsid w:val="00C70760"/>
    <w:rsid w:val="00C80CFA"/>
    <w:rsid w:val="00DA21DE"/>
    <w:rsid w:val="00DD2689"/>
    <w:rsid w:val="00DD5903"/>
    <w:rsid w:val="00E44C02"/>
    <w:rsid w:val="00EF7BE5"/>
    <w:rsid w:val="00F907D2"/>
    <w:rsid w:val="00FA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319</Characters>
  <Application>Microsoft Office Word</Application>
  <DocSecurity>0</DocSecurity>
  <Lines>2</Lines>
  <Paragraphs>1</Paragraphs>
  <ScaleCrop>false</ScaleCrop>
  <Company>MS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CJK-TY</cp:lastModifiedBy>
  <cp:revision>30</cp:revision>
  <cp:lastPrinted>2017-03-17T01:34:00Z</cp:lastPrinted>
  <dcterms:created xsi:type="dcterms:W3CDTF">2017-03-16T03:23:00Z</dcterms:created>
  <dcterms:modified xsi:type="dcterms:W3CDTF">2017-03-17T03:42:00Z</dcterms:modified>
</cp:coreProperties>
</file>