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3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8"/>
        <w:gridCol w:w="4412"/>
        <w:gridCol w:w="4420"/>
        <w:gridCol w:w="73"/>
      </w:tblGrid>
      <w:tr w:rsidR="00DF61B4" w:rsidRPr="00BB346C" w:rsidTr="004C081E">
        <w:trPr>
          <w:gridAfter w:val="1"/>
          <w:wAfter w:w="73" w:type="dxa"/>
          <w:cantSplit/>
          <w:trHeight w:hRule="exact" w:val="1278"/>
          <w:jc w:val="center"/>
        </w:trPr>
        <w:tc>
          <w:tcPr>
            <w:tcW w:w="4440" w:type="dxa"/>
            <w:gridSpan w:val="2"/>
            <w:vAlign w:val="center"/>
          </w:tcPr>
          <w:p w:rsidR="00DF61B4" w:rsidRPr="00BB346C" w:rsidRDefault="00DF61B4" w:rsidP="004C081E">
            <w:pPr>
              <w:pStyle w:val="a8"/>
              <w:adjustRightInd w:val="0"/>
              <w:spacing w:line="240" w:lineRule="auto"/>
              <w:jc w:val="center"/>
              <w:rPr>
                <w:rFonts w:ascii="Times New Roman"/>
                <w:b/>
              </w:rPr>
            </w:pPr>
            <w:r w:rsidRPr="00BB346C">
              <w:rPr>
                <w:rFonts w:ascii="Times New Roman" w:eastAsia="方正小标宋_GBK"/>
                <w:sz w:val="44"/>
                <w:szCs w:val="44"/>
              </w:rPr>
              <w:br w:type="page"/>
            </w:r>
          </w:p>
          <w:p w:rsidR="00DF61B4" w:rsidRPr="00BB346C" w:rsidRDefault="00DF61B4" w:rsidP="004C081E">
            <w:pPr>
              <w:pStyle w:val="a8"/>
              <w:adjustRightInd w:val="0"/>
              <w:spacing w:line="240" w:lineRule="auto"/>
              <w:jc w:val="center"/>
              <w:rPr>
                <w:rFonts w:ascii="Times New Roman"/>
                <w:b/>
              </w:rPr>
            </w:pPr>
          </w:p>
        </w:tc>
        <w:tc>
          <w:tcPr>
            <w:tcW w:w="4420" w:type="dxa"/>
            <w:vAlign w:val="center"/>
          </w:tcPr>
          <w:p w:rsidR="00DF61B4" w:rsidRPr="00BB346C" w:rsidRDefault="00DF61B4" w:rsidP="004C081E">
            <w:pPr>
              <w:pStyle w:val="a9"/>
              <w:adjustRightInd w:val="0"/>
              <w:jc w:val="center"/>
              <w:rPr>
                <w:rFonts w:ascii="Times New Roman"/>
              </w:rPr>
            </w:pPr>
          </w:p>
        </w:tc>
      </w:tr>
      <w:tr w:rsidR="00DF61B4" w:rsidRPr="00BB346C" w:rsidTr="004C081E">
        <w:trPr>
          <w:gridBefore w:val="1"/>
          <w:wBefore w:w="28" w:type="dxa"/>
          <w:cantSplit/>
          <w:trHeight w:hRule="exact" w:val="1280"/>
          <w:jc w:val="center"/>
        </w:trPr>
        <w:tc>
          <w:tcPr>
            <w:tcW w:w="8905" w:type="dxa"/>
            <w:gridSpan w:val="3"/>
          </w:tcPr>
          <w:p w:rsidR="00DF61B4" w:rsidRPr="00BB346C" w:rsidRDefault="00DF61B4" w:rsidP="004C081E">
            <w:pPr>
              <w:pStyle w:val="a7"/>
              <w:adjustRightInd w:val="0"/>
              <w:jc w:val="center"/>
              <w:rPr>
                <w:rFonts w:ascii="Times New Roman" w:eastAsia="方正小标宋_GBK"/>
                <w:bCs/>
                <w:spacing w:val="60"/>
                <w:w w:val="38"/>
                <w:szCs w:val="120"/>
              </w:rPr>
            </w:pPr>
            <w:r w:rsidRPr="00BB346C">
              <w:rPr>
                <w:rFonts w:ascii="Times New Roman" w:eastAsia="方正小标宋_GBK"/>
                <w:bCs/>
                <w:spacing w:val="60"/>
                <w:w w:val="38"/>
                <w:szCs w:val="120"/>
              </w:rPr>
              <w:t>南京市浦口区人民政府办公室文件</w:t>
            </w:r>
          </w:p>
          <w:p w:rsidR="00DF61B4" w:rsidRPr="00BB346C" w:rsidRDefault="00DF61B4" w:rsidP="004C081E">
            <w:pPr>
              <w:pStyle w:val="a7"/>
              <w:adjustRightInd w:val="0"/>
              <w:jc w:val="center"/>
              <w:rPr>
                <w:rFonts w:ascii="Times New Roman" w:eastAsia="方正小标宋_GBK"/>
                <w:bCs/>
                <w:spacing w:val="60"/>
                <w:w w:val="45"/>
                <w:szCs w:val="120"/>
              </w:rPr>
            </w:pPr>
          </w:p>
        </w:tc>
      </w:tr>
    </w:tbl>
    <w:p w:rsidR="00DF61B4" w:rsidRPr="00BB346C" w:rsidRDefault="00DF61B4" w:rsidP="00DF61B4">
      <w:pPr>
        <w:pStyle w:val="a8"/>
        <w:adjustRightInd w:val="0"/>
        <w:spacing w:line="240" w:lineRule="auto"/>
        <w:jc w:val="center"/>
        <w:rPr>
          <w:rFonts w:ascii="Times New Roman" w:eastAsia="方正仿宋_GBK"/>
          <w:szCs w:val="32"/>
          <w:lang w:val="zh-CN"/>
        </w:rPr>
      </w:pPr>
    </w:p>
    <w:p w:rsidR="00DF61B4" w:rsidRPr="00BB346C" w:rsidRDefault="00DF61B4" w:rsidP="00DF61B4">
      <w:pPr>
        <w:pStyle w:val="a8"/>
        <w:adjustRightInd w:val="0"/>
        <w:spacing w:line="240" w:lineRule="auto"/>
        <w:jc w:val="center"/>
        <w:rPr>
          <w:rFonts w:ascii="Times New Roman" w:eastAsia="方正仿宋_GBK"/>
          <w:szCs w:val="32"/>
          <w:lang w:val="zh-CN"/>
        </w:rPr>
      </w:pPr>
      <w:r w:rsidRPr="00BB346C">
        <w:rPr>
          <w:rFonts w:ascii="Times New Roman" w:eastAsia="方正仿宋_GBK"/>
          <w:szCs w:val="32"/>
          <w:lang w:val="zh-CN"/>
        </w:rPr>
        <w:t>浦政办发〔</w:t>
      </w:r>
      <w:r w:rsidRPr="00BB346C">
        <w:rPr>
          <w:rFonts w:ascii="Times New Roman" w:eastAsia="方正仿宋_GBK"/>
          <w:szCs w:val="32"/>
          <w:lang w:val="zh-CN"/>
        </w:rPr>
        <w:t>2020</w:t>
      </w:r>
      <w:r w:rsidRPr="00BB346C">
        <w:rPr>
          <w:rFonts w:ascii="Times New Roman" w:eastAsia="方正仿宋_GBK"/>
          <w:szCs w:val="32"/>
          <w:lang w:val="zh-CN"/>
        </w:rPr>
        <w:t>〕</w:t>
      </w:r>
      <w:r w:rsidR="007435CB">
        <w:rPr>
          <w:rFonts w:ascii="Times New Roman" w:eastAsia="方正仿宋_GBK" w:hint="eastAsia"/>
          <w:szCs w:val="32"/>
          <w:lang w:val="zh-CN"/>
        </w:rPr>
        <w:t>24</w:t>
      </w:r>
      <w:r w:rsidRPr="00BB346C">
        <w:rPr>
          <w:rFonts w:ascii="Times New Roman" w:eastAsia="方正仿宋_GBK"/>
          <w:szCs w:val="32"/>
          <w:lang w:val="zh-CN"/>
        </w:rPr>
        <w:t>号</w:t>
      </w:r>
    </w:p>
    <w:p w:rsidR="001619CB" w:rsidRPr="00BB346C" w:rsidRDefault="001619CB" w:rsidP="00DF61B4">
      <w:pPr>
        <w:adjustRightIn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DF61B4" w:rsidRPr="00BB346C" w:rsidRDefault="00104FFE" w:rsidP="00DF61B4">
      <w:pPr>
        <w:adjustRightIn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04FFE">
        <w:rPr>
          <w:rFonts w:ascii="Times New Roman" w:eastAsia="方正仿宋_GBK" w:hAnsi="Times New Roman" w:cs="Times New Roman"/>
          <w:noProof/>
          <w:szCs w:val="24"/>
        </w:rPr>
        <w:pict>
          <v:line id="_x0000_s1027" style="position:absolute;left:0;text-align:left;z-index:251661312;mso-position-vertical-relative:margin" from="0,193.6pt" to="436.55pt,193.6pt" o:gfxdata="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bGbnHZAAAACAEAAA8AAAAAAAAAAQAgAAAAIgAAAGRy&#10;cy9kb3ducmV2LnhtbFBLAQIUABQAAAAIAIdO4kDHa8yNywEAAF0DAAAOAAAAAAAAAAEAIAAAACgB&#10;AABkcnMvZTJvRG9jLnhtbFBLBQYAAAAABgAGAFkBAABlBQAAAAA=&#10;" strokecolor="red" strokeweight="3pt">
            <w10:wrap anchory="margin"/>
          </v:line>
        </w:pict>
      </w:r>
      <w:r w:rsidR="00DF61B4" w:rsidRPr="00BB346C">
        <w:rPr>
          <w:rFonts w:ascii="Times New Roman" w:eastAsia="方正小标宋_GBK" w:hAnsi="Times New Roman" w:cs="Times New Roman"/>
          <w:sz w:val="44"/>
          <w:szCs w:val="44"/>
        </w:rPr>
        <w:t>关于印发浦口区消费促进扶持办法的通知</w:t>
      </w:r>
    </w:p>
    <w:p w:rsidR="00DF61B4" w:rsidRPr="00BB346C" w:rsidRDefault="00DF61B4" w:rsidP="00DF61B4">
      <w:pPr>
        <w:adjustRightIn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C47926" w:rsidRPr="00BB346C" w:rsidRDefault="00DF61B4" w:rsidP="00C47926">
      <w:pPr>
        <w:adjustRightIn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BB346C">
        <w:rPr>
          <w:rFonts w:ascii="Times New Roman" w:eastAsia="方正仿宋_GBK" w:hAnsi="Times New Roman" w:cs="Times New Roman"/>
          <w:sz w:val="32"/>
          <w:szCs w:val="32"/>
        </w:rPr>
        <w:t>各街场</w:t>
      </w:r>
      <w:r w:rsidR="001619CB" w:rsidRPr="00BB346C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区府各委办局、各直属单位：</w:t>
      </w:r>
    </w:p>
    <w:p w:rsidR="00DF61B4" w:rsidRPr="00BB346C" w:rsidRDefault="00DF61B4" w:rsidP="00C47926">
      <w:pPr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B346C">
        <w:rPr>
          <w:rFonts w:ascii="Times New Roman" w:eastAsia="方正仿宋_GBK" w:hAnsi="Times New Roman" w:cs="Times New Roman"/>
          <w:sz w:val="32"/>
          <w:szCs w:val="32"/>
        </w:rPr>
        <w:t>《浦口区消费促进扶持办法》</w:t>
      </w:r>
      <w:r w:rsidR="00C47926" w:rsidRPr="00BB346C">
        <w:rPr>
          <w:rFonts w:ascii="Times New Roman" w:eastAsia="方正仿宋_GBK" w:hAnsi="Times New Roman" w:cs="Times New Roman"/>
          <w:sz w:val="32"/>
          <w:szCs w:val="32"/>
        </w:rPr>
        <w:t>经区政府第</w:t>
      </w:r>
      <w:r w:rsidR="00C47926" w:rsidRPr="00BB346C">
        <w:rPr>
          <w:rFonts w:ascii="Times New Roman" w:eastAsia="方正仿宋_GBK" w:hAnsi="Times New Roman" w:cs="Times New Roman"/>
          <w:sz w:val="32"/>
          <w:szCs w:val="32"/>
        </w:rPr>
        <w:t>75</w:t>
      </w:r>
      <w:r w:rsidR="00C47926" w:rsidRPr="00BB346C">
        <w:rPr>
          <w:rFonts w:ascii="Times New Roman" w:eastAsia="方正仿宋_GBK" w:hAnsi="Times New Roman" w:cs="Times New Roman"/>
          <w:sz w:val="32"/>
          <w:szCs w:val="32"/>
        </w:rPr>
        <w:t>次常务会研究同意，现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印发给你们，请认真贯彻执行。</w:t>
      </w:r>
    </w:p>
    <w:p w:rsidR="00DF61B4" w:rsidRPr="00BB346C" w:rsidRDefault="00DF61B4" w:rsidP="00DF61B4">
      <w:pPr>
        <w:adjustRightInd w:val="0"/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DF61B4" w:rsidRPr="00BB346C" w:rsidRDefault="00DF61B4" w:rsidP="00DF61B4">
      <w:pPr>
        <w:adjustRightInd w:val="0"/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BB346C">
        <w:rPr>
          <w:rFonts w:ascii="Times New Roman" w:eastAsia="方正仿宋_GBK" w:hAnsi="Times New Roman" w:cs="Times New Roman"/>
          <w:sz w:val="32"/>
          <w:szCs w:val="32"/>
        </w:rPr>
        <w:t>南京市浦口区人民政府办公室</w:t>
      </w:r>
    </w:p>
    <w:p w:rsidR="00DF61B4" w:rsidRPr="00BB346C" w:rsidRDefault="00DF61B4" w:rsidP="00DF61B4">
      <w:pPr>
        <w:adjustRightInd w:val="0"/>
        <w:spacing w:line="560" w:lineRule="exact"/>
        <w:ind w:right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BB346C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DD23BB"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7435CB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DF61B4" w:rsidRPr="00BB346C" w:rsidRDefault="00DF61B4" w:rsidP="00DF61B4">
      <w:pPr>
        <w:adjustRightInd w:val="0"/>
        <w:spacing w:line="560" w:lineRule="exact"/>
        <w:ind w:right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DF61B4" w:rsidRPr="00BB346C" w:rsidRDefault="00DF61B4" w:rsidP="00DF61B4">
      <w:pPr>
        <w:adjustRightInd w:val="0"/>
        <w:spacing w:line="560" w:lineRule="exact"/>
        <w:ind w:right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DF61B4" w:rsidRPr="00BB346C" w:rsidRDefault="00DF61B4" w:rsidP="00DF61B4">
      <w:pPr>
        <w:adjustRightInd w:val="0"/>
        <w:spacing w:line="560" w:lineRule="exact"/>
        <w:ind w:right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DF61B4" w:rsidRDefault="00DF61B4" w:rsidP="00DF61B4">
      <w:pPr>
        <w:adjustRightInd w:val="0"/>
        <w:spacing w:line="560" w:lineRule="exact"/>
        <w:ind w:right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2B7E6E" w:rsidRPr="00BB346C" w:rsidRDefault="002B7E6E" w:rsidP="00DF61B4">
      <w:pPr>
        <w:adjustRightInd w:val="0"/>
        <w:spacing w:line="560" w:lineRule="exact"/>
        <w:ind w:right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DF61B4" w:rsidRPr="00BB346C" w:rsidRDefault="00DF61B4" w:rsidP="00DF61B4">
      <w:pPr>
        <w:adjustRightInd w:val="0"/>
        <w:spacing w:line="560" w:lineRule="exact"/>
        <w:ind w:right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DF61B4" w:rsidRPr="00BB346C" w:rsidRDefault="00DF61B4" w:rsidP="00DF61B4">
      <w:pPr>
        <w:adjustRightInd w:val="0"/>
        <w:spacing w:line="560" w:lineRule="exact"/>
        <w:ind w:right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DF61B4" w:rsidRPr="00BB346C" w:rsidRDefault="00DF61B4" w:rsidP="00DF61B4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BB346C">
        <w:rPr>
          <w:rFonts w:ascii="Times New Roman" w:eastAsia="方正小标宋_GBK" w:hAnsi="Times New Roman" w:cs="Times New Roman"/>
          <w:sz w:val="44"/>
          <w:szCs w:val="44"/>
        </w:rPr>
        <w:lastRenderedPageBreak/>
        <w:t>浦口区消费促进扶持办法</w:t>
      </w:r>
    </w:p>
    <w:p w:rsidR="00DF61B4" w:rsidRPr="00BB346C" w:rsidRDefault="00DF61B4" w:rsidP="00DF61B4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DF61B4" w:rsidRPr="00BB346C" w:rsidRDefault="00DF61B4" w:rsidP="00DF61B4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</w:rPr>
      </w:pPr>
      <w:r w:rsidRPr="00BB346C">
        <w:rPr>
          <w:rFonts w:ascii="Times New Roman" w:eastAsia="方正仿宋_GBK" w:hAnsi="Times New Roman" w:cs="Times New Roman"/>
          <w:sz w:val="32"/>
          <w:szCs w:val="32"/>
        </w:rPr>
        <w:t>根据《关于印发应对新冠肺炎疫情影响新基建新消费新产业新都市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 xml:space="preserve"> “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四新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行动实施方案的通知》（浦委发〔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号）文件精神，为进一步引导企业发挥消费促进的主导作用，</w:t>
      </w:r>
      <w:r w:rsidRPr="00BB346C">
        <w:rPr>
          <w:rFonts w:ascii="Times New Roman" w:eastAsia="方正仿宋_GBK" w:hAnsi="Times New Roman" w:cs="Times New Roman"/>
          <w:sz w:val="32"/>
        </w:rPr>
        <w:t>推动全区</w:t>
      </w:r>
      <w:r w:rsidRPr="00BB346C">
        <w:rPr>
          <w:rFonts w:ascii="Times New Roman" w:eastAsia="方正仿宋_GBK" w:hAnsi="Times New Roman" w:cs="Times New Roman"/>
          <w:sz w:val="32"/>
        </w:rPr>
        <w:t>“</w:t>
      </w:r>
      <w:r w:rsidRPr="00BB346C">
        <w:rPr>
          <w:rFonts w:ascii="Times New Roman" w:eastAsia="方正仿宋_GBK" w:hAnsi="Times New Roman" w:cs="Times New Roman"/>
          <w:sz w:val="32"/>
        </w:rPr>
        <w:t>新消费</w:t>
      </w:r>
      <w:r w:rsidRPr="00BB346C">
        <w:rPr>
          <w:rFonts w:ascii="Times New Roman" w:eastAsia="方正仿宋_GBK" w:hAnsi="Times New Roman" w:cs="Times New Roman"/>
          <w:sz w:val="32"/>
        </w:rPr>
        <w:t>”</w:t>
      </w:r>
      <w:r w:rsidRPr="00BB346C">
        <w:rPr>
          <w:rFonts w:ascii="Times New Roman" w:eastAsia="方正仿宋_GBK" w:hAnsi="Times New Roman" w:cs="Times New Roman"/>
          <w:sz w:val="32"/>
        </w:rPr>
        <w:t>行动取得更大成效，特制定以下消费促进扶持办法：</w:t>
      </w:r>
    </w:p>
    <w:p w:rsidR="00DF61B4" w:rsidRPr="00BB346C" w:rsidRDefault="00DF61B4" w:rsidP="00DF61B4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B346C">
        <w:rPr>
          <w:rFonts w:ascii="Times New Roman" w:eastAsia="方正黑体_GBK" w:hAnsi="Times New Roman" w:cs="Times New Roman"/>
          <w:sz w:val="32"/>
        </w:rPr>
        <w:t>一、促进企业增加消费供给。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支持批零住餐企业做大做强，鼓励引进规模大、增长性好的商贸流通企业，进一步拓展消费市场，加大消费供给，扩大销售规模，推动消费市场持续恢复发展。对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年月度新增限上企业按照企业发展规模给予梯度补贴，销售额（营业额）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5000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万元以上给予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万元补贴，每递增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5000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万元，再给予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万元补贴，补贴金额封顶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40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万元；零售额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5000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万元以上给予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万元补贴，每递增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5000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万元，再给予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万元补贴，补贴金额封顶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60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万元。同一企业补贴金额就高不就低，不重复享受。</w:t>
      </w:r>
    </w:p>
    <w:p w:rsidR="00DF61B4" w:rsidRPr="00BB346C" w:rsidRDefault="00DF61B4" w:rsidP="00DF61B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B346C">
        <w:rPr>
          <w:rFonts w:ascii="Times New Roman" w:eastAsia="方正黑体_GBK" w:hAnsi="Times New Roman" w:cs="Times New Roman"/>
          <w:sz w:val="32"/>
          <w:szCs w:val="32"/>
        </w:rPr>
        <w:t>二、引导企业拓展网络销售模式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。引导企业积极应对疫情影响，加大网上营销力度，拓展销售网络渠道，更好地推动消费市场持续繁荣。对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年首次开展直播的在统或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年月度新增限上企业、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年月度新增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MCN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机构，按照开展直播基础运营费的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20%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给予一次性补贴，补贴金额封顶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DF61B4" w:rsidRPr="00BB346C" w:rsidRDefault="00DF61B4" w:rsidP="00DF61B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B346C">
        <w:rPr>
          <w:rFonts w:ascii="Times New Roman" w:eastAsia="方正黑体_GBK" w:hAnsi="Times New Roman" w:cs="Times New Roman"/>
          <w:sz w:val="32"/>
          <w:szCs w:val="32"/>
        </w:rPr>
        <w:t>三、鼓励原在统重点限上企业加快发展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。鼓励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年以前在统限上企业加快发展，持续提升消费产品供给，持续促进消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lastRenderedPageBreak/>
        <w:t>费扩容提质，持续发挥规模发展效应。对原在统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5000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万元以上限上企业按照零售总额给予梯度补贴，零售额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5000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万元以上给予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万元补贴，每递增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5000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万元，再给予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万元补贴，补贴金额封顶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万元；在享受零售总额补贴基础上，企业同比增长的部分再给予增长补贴，零售额每比去年增长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5000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万元，补贴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万元，增长补贴封顶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40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DF61B4" w:rsidRPr="00BB346C" w:rsidRDefault="00DF61B4" w:rsidP="00DF61B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B346C">
        <w:rPr>
          <w:rFonts w:ascii="Times New Roman" w:eastAsia="方正黑体_GBK" w:hAnsi="Times New Roman" w:cs="Times New Roman"/>
          <w:sz w:val="32"/>
          <w:szCs w:val="32"/>
        </w:rPr>
        <w:t>四、扶持培育市场主体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。充分调动企业自身发展的积极性，鼓励企业做大规模、达限入统，扩大消费市场供给总量。对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年月度认定为限上企业的给予一次性补贴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万元；对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年年度认定为限上企业的给予一次性补贴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BB346C"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DF61B4" w:rsidRPr="00BB346C" w:rsidRDefault="00DF61B4" w:rsidP="00DF61B4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</w:rPr>
      </w:pPr>
      <w:r w:rsidRPr="00BB346C">
        <w:rPr>
          <w:rFonts w:ascii="Times New Roman" w:eastAsia="方正仿宋_GBK" w:hAnsi="Times New Roman" w:cs="Times New Roman"/>
          <w:sz w:val="32"/>
        </w:rPr>
        <w:t>本扶持办法自</w:t>
      </w:r>
      <w:r w:rsidRPr="00BB346C">
        <w:rPr>
          <w:rFonts w:ascii="Times New Roman" w:eastAsia="方正仿宋_GBK" w:hAnsi="Times New Roman" w:cs="Times New Roman"/>
          <w:sz w:val="32"/>
        </w:rPr>
        <w:t>2020</w:t>
      </w:r>
      <w:r w:rsidRPr="00BB346C">
        <w:rPr>
          <w:rFonts w:ascii="Times New Roman" w:eastAsia="方正仿宋_GBK" w:hAnsi="Times New Roman" w:cs="Times New Roman"/>
          <w:sz w:val="32"/>
        </w:rPr>
        <w:t>年</w:t>
      </w:r>
      <w:r w:rsidRPr="00BB346C">
        <w:rPr>
          <w:rFonts w:ascii="Times New Roman" w:eastAsia="方正仿宋_GBK" w:hAnsi="Times New Roman" w:cs="Times New Roman"/>
          <w:sz w:val="32"/>
        </w:rPr>
        <w:t>1</w:t>
      </w:r>
      <w:r w:rsidRPr="00BB346C">
        <w:rPr>
          <w:rFonts w:ascii="Times New Roman" w:eastAsia="方正仿宋_GBK" w:hAnsi="Times New Roman" w:cs="Times New Roman"/>
          <w:sz w:val="32"/>
        </w:rPr>
        <w:t>月</w:t>
      </w:r>
      <w:r w:rsidRPr="00BB346C">
        <w:rPr>
          <w:rFonts w:ascii="Times New Roman" w:eastAsia="方正仿宋_GBK" w:hAnsi="Times New Roman" w:cs="Times New Roman"/>
          <w:sz w:val="32"/>
        </w:rPr>
        <w:t>1</w:t>
      </w:r>
      <w:r w:rsidRPr="00BB346C">
        <w:rPr>
          <w:rFonts w:ascii="Times New Roman" w:eastAsia="方正仿宋_GBK" w:hAnsi="Times New Roman" w:cs="Times New Roman"/>
          <w:sz w:val="32"/>
        </w:rPr>
        <w:t>日起实施，由区商务局会同相关单位负责解释，试行一年。</w:t>
      </w:r>
    </w:p>
    <w:p w:rsidR="00DF61B4" w:rsidRPr="00BB346C" w:rsidRDefault="00DF61B4" w:rsidP="00DF61B4">
      <w:pPr>
        <w:adjustRightInd w:val="0"/>
        <w:spacing w:line="560" w:lineRule="exact"/>
        <w:ind w:right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DF61B4" w:rsidRPr="00BB346C" w:rsidRDefault="00DF61B4" w:rsidP="00DF61B4">
      <w:pPr>
        <w:adjustRightInd w:val="0"/>
        <w:spacing w:line="560" w:lineRule="exact"/>
        <w:ind w:right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DF61B4" w:rsidRPr="00BB346C" w:rsidRDefault="00DF61B4" w:rsidP="00DF61B4">
      <w:pPr>
        <w:adjustRightInd w:val="0"/>
        <w:spacing w:line="560" w:lineRule="exact"/>
        <w:ind w:right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DF61B4" w:rsidRPr="00BB346C" w:rsidRDefault="00DF61B4" w:rsidP="00DF61B4">
      <w:pPr>
        <w:adjustRightInd w:val="0"/>
        <w:spacing w:line="560" w:lineRule="exact"/>
        <w:ind w:right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DF61B4" w:rsidRPr="00BB346C" w:rsidRDefault="00DF61B4" w:rsidP="00DF61B4">
      <w:pPr>
        <w:adjustRightInd w:val="0"/>
        <w:spacing w:line="560" w:lineRule="exact"/>
        <w:ind w:right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DF61B4" w:rsidRPr="00BB346C" w:rsidRDefault="00DF61B4" w:rsidP="00DF61B4">
      <w:pPr>
        <w:adjustRightInd w:val="0"/>
        <w:spacing w:line="560" w:lineRule="exact"/>
        <w:ind w:right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DF61B4" w:rsidRPr="00BB346C" w:rsidRDefault="00DF61B4" w:rsidP="00DF61B4">
      <w:pPr>
        <w:adjustRightInd w:val="0"/>
        <w:spacing w:line="560" w:lineRule="exact"/>
        <w:ind w:right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DF61B4" w:rsidRPr="00BB346C" w:rsidRDefault="00DF61B4" w:rsidP="00DF61B4">
      <w:pPr>
        <w:adjustRightInd w:val="0"/>
        <w:spacing w:line="560" w:lineRule="exact"/>
        <w:ind w:right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DF61B4" w:rsidRPr="00BB346C" w:rsidRDefault="00104FFE" w:rsidP="00DF61B4">
      <w:pPr>
        <w:adjustRightInd w:val="0"/>
        <w:spacing w:line="500" w:lineRule="exact"/>
        <w:ind w:left="1280" w:hangingChars="400" w:hanging="1280"/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104FFE">
        <w:rPr>
          <w:rFonts w:ascii="Times New Roman" w:eastAsia="方正仿宋_GBK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9" o:spid="_x0000_s1026" type="#_x0000_t32" style="position:absolute;left:0;text-align:left;margin-left:1.3pt;margin-top:3.8pt;width:441.6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"/>
        </w:pict>
      </w:r>
      <w:r w:rsidR="00DF61B4" w:rsidRPr="00BB346C">
        <w:rPr>
          <w:rFonts w:ascii="Times New Roman" w:eastAsia="方正仿宋_GBK" w:hAnsi="Times New Roman" w:cs="Times New Roman"/>
          <w:sz w:val="28"/>
          <w:szCs w:val="28"/>
        </w:rPr>
        <w:t xml:space="preserve">    </w:t>
      </w:r>
      <w:r w:rsidR="00DF61B4" w:rsidRPr="00BB346C">
        <w:rPr>
          <w:rFonts w:ascii="Times New Roman" w:eastAsia="方正仿宋_GBK" w:hAnsi="Times New Roman" w:cs="Times New Roman"/>
          <w:sz w:val="28"/>
          <w:szCs w:val="28"/>
        </w:rPr>
        <w:t>抄送：区委各部门，区人大常委会办公室，区政协办公室，区监委，</w:t>
      </w:r>
      <w:r w:rsidR="00DF61B4" w:rsidRPr="00BB346C">
        <w:rPr>
          <w:rFonts w:ascii="Times New Roman" w:eastAsia="方正仿宋_GBK" w:hAnsi="Times New Roman" w:cs="Times New Roman"/>
          <w:sz w:val="28"/>
          <w:szCs w:val="28"/>
        </w:rPr>
        <w:t xml:space="preserve">               </w:t>
      </w:r>
      <w:r w:rsidR="00DF61B4" w:rsidRPr="00BB346C">
        <w:rPr>
          <w:rFonts w:ascii="Times New Roman" w:eastAsia="方正仿宋_GBK" w:hAnsi="Times New Roman" w:cs="Times New Roman"/>
          <w:sz w:val="28"/>
          <w:szCs w:val="28"/>
        </w:rPr>
        <w:t>区法院，区检察院，区人武部。</w:t>
      </w:r>
    </w:p>
    <w:p w:rsidR="00DF61B4" w:rsidRPr="00BB346C" w:rsidRDefault="00104FFE" w:rsidP="00DF61B4">
      <w:pPr>
        <w:adjustRightInd w:val="0"/>
        <w:spacing w:line="560" w:lineRule="exact"/>
        <w:jc w:val="center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noProof/>
          <w:sz w:val="28"/>
          <w:szCs w:val="28"/>
        </w:rPr>
        <w:pict>
          <v:shape id="直接箭头连接符 8" o:spid="_x0000_s1028" type="#_x0000_t32" style="position:absolute;left:0;text-align:left;margin-left:1.65pt;margin-top:3.9pt;width:441.6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" strokeweight=".25pt"/>
        </w:pict>
      </w:r>
      <w:r w:rsidRPr="00104FFE">
        <w:rPr>
          <w:rFonts w:ascii="Times New Roman" w:eastAsia="方正仿宋_GBK" w:hAnsi="Times New Roman" w:cs="Times New Roman"/>
          <w:noProof/>
          <w:sz w:val="32"/>
          <w:szCs w:val="32"/>
        </w:rPr>
        <w:pict>
          <v:shape id="直接箭头连接符 7" o:spid="_x0000_s1029" type="#_x0000_t32" style="position:absolute;left:0;text-align:left;margin-left:1.15pt;margin-top:27.95pt;width:441.6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"/>
        </w:pict>
      </w:r>
      <w:r w:rsidR="00DF61B4" w:rsidRPr="00BB346C"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 w:rsidR="00DF61B4" w:rsidRPr="00BB346C">
        <w:rPr>
          <w:rFonts w:ascii="Times New Roman" w:eastAsia="方正仿宋_GBK" w:hAnsi="Times New Roman" w:cs="Times New Roman"/>
          <w:sz w:val="28"/>
          <w:szCs w:val="28"/>
        </w:rPr>
        <w:t>南京市浦口区人民政府办公室</w:t>
      </w:r>
      <w:r w:rsidR="00DF61B4" w:rsidRPr="00BB346C">
        <w:rPr>
          <w:rFonts w:ascii="Times New Roman" w:eastAsia="方正仿宋_GBK" w:hAnsi="Times New Roman" w:cs="Times New Roman"/>
          <w:sz w:val="28"/>
          <w:szCs w:val="28"/>
        </w:rPr>
        <w:t xml:space="preserve">       2020</w:t>
      </w:r>
      <w:r w:rsidR="00DF61B4" w:rsidRPr="00BB346C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295A8F">
        <w:rPr>
          <w:rFonts w:ascii="Times New Roman" w:eastAsia="方正仿宋_GBK" w:hAnsi="Times New Roman" w:cs="Times New Roman" w:hint="eastAsia"/>
          <w:sz w:val="28"/>
          <w:szCs w:val="28"/>
        </w:rPr>
        <w:t>7</w:t>
      </w:r>
      <w:r w:rsidR="00DF61B4" w:rsidRPr="00BB346C">
        <w:rPr>
          <w:rFonts w:ascii="Times New Roman" w:eastAsia="方正仿宋_GBK" w:hAnsi="Times New Roman" w:cs="Times New Roman"/>
          <w:sz w:val="28"/>
          <w:szCs w:val="28"/>
        </w:rPr>
        <w:t>月</w:t>
      </w:r>
      <w:bookmarkStart w:id="0" w:name="_GoBack"/>
      <w:bookmarkEnd w:id="0"/>
      <w:r w:rsidR="00295A8F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="00DF61B4" w:rsidRPr="00BB346C">
        <w:rPr>
          <w:rFonts w:ascii="Times New Roman" w:eastAsia="方正仿宋_GBK" w:hAnsi="Times New Roman" w:cs="Times New Roman"/>
          <w:sz w:val="28"/>
          <w:szCs w:val="28"/>
        </w:rPr>
        <w:t>日印发</w:t>
      </w:r>
    </w:p>
    <w:p w:rsidR="007B234C" w:rsidRPr="00BB346C" w:rsidRDefault="007B234C" w:rsidP="00DF61B4">
      <w:pPr>
        <w:spacing w:line="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sectPr w:rsidR="007B234C" w:rsidRPr="00BB346C" w:rsidSect="00AE4AE3">
      <w:footerReference w:type="default" r:id="rId8"/>
      <w:pgSz w:w="11906" w:h="16838" w:code="9"/>
      <w:pgMar w:top="2098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56E" w:rsidRDefault="0029156E" w:rsidP="0019614E">
      <w:r>
        <w:separator/>
      </w:r>
    </w:p>
  </w:endnote>
  <w:endnote w:type="continuationSeparator" w:id="1">
    <w:p w:rsidR="0029156E" w:rsidRDefault="0029156E" w:rsidP="00196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E3" w:rsidRPr="00AE4AE3" w:rsidRDefault="00AE4AE3">
    <w:pPr>
      <w:pStyle w:val="a5"/>
      <w:jc w:val="center"/>
      <w:rPr>
        <w:rFonts w:ascii="Times New Roman" w:eastAsia="方正仿宋_GBK" w:hAnsi="Times New Roman" w:cs="Times New Roman"/>
        <w:sz w:val="28"/>
        <w:szCs w:val="28"/>
      </w:rPr>
    </w:pPr>
    <w:r w:rsidRPr="00AE4AE3">
      <w:rPr>
        <w:rFonts w:ascii="Times New Roman" w:eastAsia="方正仿宋_GBK" w:hAnsi="Times New Roman" w:cs="Times New Roman"/>
        <w:sz w:val="28"/>
        <w:szCs w:val="28"/>
      </w:rPr>
      <w:t>—</w:t>
    </w:r>
    <w:sdt>
      <w:sdtPr>
        <w:rPr>
          <w:rFonts w:ascii="Times New Roman" w:eastAsia="方正仿宋_GBK" w:hAnsi="Times New Roman" w:cs="Times New Roman"/>
          <w:sz w:val="28"/>
          <w:szCs w:val="28"/>
        </w:rPr>
        <w:id w:val="23921953"/>
        <w:docPartObj>
          <w:docPartGallery w:val="Page Numbers (Bottom of Page)"/>
          <w:docPartUnique/>
        </w:docPartObj>
      </w:sdtPr>
      <w:sdtContent>
        <w:r w:rsidRPr="00AE4AE3">
          <w:rPr>
            <w:rFonts w:ascii="Times New Roman" w:eastAsia="方正仿宋_GBK" w:hAnsi="Times New Roman" w:cs="Times New Roman"/>
            <w:sz w:val="28"/>
            <w:szCs w:val="28"/>
          </w:rPr>
          <w:t xml:space="preserve"> </w:t>
        </w:r>
        <w:r w:rsidR="00104FFE" w:rsidRPr="00AE4AE3">
          <w:rPr>
            <w:rFonts w:ascii="Times New Roman" w:eastAsia="方正仿宋_GBK" w:hAnsi="Times New Roman" w:cs="Times New Roman"/>
            <w:sz w:val="28"/>
            <w:szCs w:val="28"/>
          </w:rPr>
          <w:fldChar w:fldCharType="begin"/>
        </w:r>
        <w:r w:rsidRPr="00AE4AE3">
          <w:rPr>
            <w:rFonts w:ascii="Times New Roman" w:eastAsia="方正仿宋_GBK" w:hAnsi="Times New Roman" w:cs="Times New Roman"/>
            <w:sz w:val="28"/>
            <w:szCs w:val="28"/>
          </w:rPr>
          <w:instrText xml:space="preserve"> PAGE   \* MERGEFORMAT </w:instrText>
        </w:r>
        <w:r w:rsidR="00104FFE" w:rsidRPr="00AE4AE3">
          <w:rPr>
            <w:rFonts w:ascii="Times New Roman" w:eastAsia="方正仿宋_GBK" w:hAnsi="Times New Roman" w:cs="Times New Roman"/>
            <w:sz w:val="28"/>
            <w:szCs w:val="28"/>
          </w:rPr>
          <w:fldChar w:fldCharType="separate"/>
        </w:r>
        <w:r w:rsidR="00665F90" w:rsidRPr="00665F90">
          <w:rPr>
            <w:rFonts w:ascii="Times New Roman" w:eastAsia="方正仿宋_GBK" w:hAnsi="Times New Roman" w:cs="Times New Roman"/>
            <w:noProof/>
            <w:sz w:val="28"/>
            <w:szCs w:val="28"/>
            <w:lang w:val="zh-CN"/>
          </w:rPr>
          <w:t>1</w:t>
        </w:r>
        <w:r w:rsidR="00104FFE" w:rsidRPr="00AE4AE3">
          <w:rPr>
            <w:rFonts w:ascii="Times New Roman" w:eastAsia="方正仿宋_GBK" w:hAnsi="Times New Roman" w:cs="Times New Roman"/>
            <w:sz w:val="28"/>
            <w:szCs w:val="28"/>
          </w:rPr>
          <w:fldChar w:fldCharType="end"/>
        </w:r>
        <w:r w:rsidRPr="00AE4AE3">
          <w:rPr>
            <w:rFonts w:ascii="Times New Roman" w:eastAsia="方正仿宋_GBK" w:hAnsi="Times New Roman" w:cs="Times New Roman"/>
            <w:sz w:val="28"/>
            <w:szCs w:val="28"/>
          </w:rPr>
          <w:t xml:space="preserve"> </w:t>
        </w:r>
      </w:sdtContent>
    </w:sdt>
    <w:r w:rsidRPr="00AE4AE3">
      <w:rPr>
        <w:rFonts w:ascii="Times New Roman" w:eastAsia="方正仿宋_GBK" w:hAnsi="Times New Roman" w:cs="Times New Roman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56E" w:rsidRDefault="0029156E" w:rsidP="0019614E">
      <w:r>
        <w:separator/>
      </w:r>
    </w:p>
  </w:footnote>
  <w:footnote w:type="continuationSeparator" w:id="1">
    <w:p w:rsidR="0029156E" w:rsidRDefault="0029156E" w:rsidP="00196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A6567"/>
    <w:multiLevelType w:val="hybridMultilevel"/>
    <w:tmpl w:val="BEA6716E"/>
    <w:lvl w:ilvl="0" w:tplc="352E8CEC">
      <w:start w:val="1"/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D62"/>
    <w:rsid w:val="000060B4"/>
    <w:rsid w:val="00010C04"/>
    <w:rsid w:val="00020886"/>
    <w:rsid w:val="00054578"/>
    <w:rsid w:val="00072306"/>
    <w:rsid w:val="000811BF"/>
    <w:rsid w:val="0009564F"/>
    <w:rsid w:val="000A1732"/>
    <w:rsid w:val="000D580F"/>
    <w:rsid w:val="000F0F26"/>
    <w:rsid w:val="000F541F"/>
    <w:rsid w:val="00104830"/>
    <w:rsid w:val="00104FFE"/>
    <w:rsid w:val="00113F5F"/>
    <w:rsid w:val="001314C2"/>
    <w:rsid w:val="001619CB"/>
    <w:rsid w:val="00190E69"/>
    <w:rsid w:val="0019614E"/>
    <w:rsid w:val="001A6DB7"/>
    <w:rsid w:val="001B57DF"/>
    <w:rsid w:val="001D23EA"/>
    <w:rsid w:val="001E28E9"/>
    <w:rsid w:val="001E6860"/>
    <w:rsid w:val="00226E2B"/>
    <w:rsid w:val="00230E64"/>
    <w:rsid w:val="00246ECA"/>
    <w:rsid w:val="002771F0"/>
    <w:rsid w:val="00280765"/>
    <w:rsid w:val="00284969"/>
    <w:rsid w:val="00291102"/>
    <w:rsid w:val="0029156E"/>
    <w:rsid w:val="00295A8F"/>
    <w:rsid w:val="002B5643"/>
    <w:rsid w:val="002B7E6E"/>
    <w:rsid w:val="00301D48"/>
    <w:rsid w:val="003461C3"/>
    <w:rsid w:val="003551D2"/>
    <w:rsid w:val="00380007"/>
    <w:rsid w:val="00396839"/>
    <w:rsid w:val="003A34CA"/>
    <w:rsid w:val="003C2E79"/>
    <w:rsid w:val="003C676C"/>
    <w:rsid w:val="003D0E4E"/>
    <w:rsid w:val="003E2078"/>
    <w:rsid w:val="003E396D"/>
    <w:rsid w:val="003F563B"/>
    <w:rsid w:val="00414A0B"/>
    <w:rsid w:val="0041530D"/>
    <w:rsid w:val="00416097"/>
    <w:rsid w:val="00423137"/>
    <w:rsid w:val="00455564"/>
    <w:rsid w:val="00462018"/>
    <w:rsid w:val="00462930"/>
    <w:rsid w:val="004B11D3"/>
    <w:rsid w:val="004C7AA9"/>
    <w:rsid w:val="004D3F09"/>
    <w:rsid w:val="004E5F3A"/>
    <w:rsid w:val="004F7616"/>
    <w:rsid w:val="0052197B"/>
    <w:rsid w:val="00523437"/>
    <w:rsid w:val="00524CE2"/>
    <w:rsid w:val="00526DBD"/>
    <w:rsid w:val="005610CB"/>
    <w:rsid w:val="0056250F"/>
    <w:rsid w:val="00562648"/>
    <w:rsid w:val="005904A1"/>
    <w:rsid w:val="005C1335"/>
    <w:rsid w:val="00642A79"/>
    <w:rsid w:val="0066190F"/>
    <w:rsid w:val="0066577F"/>
    <w:rsid w:val="00665F90"/>
    <w:rsid w:val="006719DD"/>
    <w:rsid w:val="00694FC9"/>
    <w:rsid w:val="006B6D62"/>
    <w:rsid w:val="006B72EA"/>
    <w:rsid w:val="006C3102"/>
    <w:rsid w:val="006F49B8"/>
    <w:rsid w:val="006F62DE"/>
    <w:rsid w:val="007175EE"/>
    <w:rsid w:val="00726E8E"/>
    <w:rsid w:val="0073334A"/>
    <w:rsid w:val="007435CB"/>
    <w:rsid w:val="00763E24"/>
    <w:rsid w:val="0077400F"/>
    <w:rsid w:val="00793D7E"/>
    <w:rsid w:val="007A5BCA"/>
    <w:rsid w:val="007B234C"/>
    <w:rsid w:val="00815307"/>
    <w:rsid w:val="008217C8"/>
    <w:rsid w:val="00833625"/>
    <w:rsid w:val="00840EE0"/>
    <w:rsid w:val="0084520F"/>
    <w:rsid w:val="0085797D"/>
    <w:rsid w:val="00857F6E"/>
    <w:rsid w:val="00865B2D"/>
    <w:rsid w:val="008753B3"/>
    <w:rsid w:val="008A0A0F"/>
    <w:rsid w:val="008C7BE2"/>
    <w:rsid w:val="008F30B4"/>
    <w:rsid w:val="009258A5"/>
    <w:rsid w:val="00951D54"/>
    <w:rsid w:val="009546D2"/>
    <w:rsid w:val="00970CBD"/>
    <w:rsid w:val="0098158D"/>
    <w:rsid w:val="009D1027"/>
    <w:rsid w:val="009D3AA1"/>
    <w:rsid w:val="009E4BE3"/>
    <w:rsid w:val="00A02B10"/>
    <w:rsid w:val="00A44816"/>
    <w:rsid w:val="00A53268"/>
    <w:rsid w:val="00A70B60"/>
    <w:rsid w:val="00A847B2"/>
    <w:rsid w:val="00A92B31"/>
    <w:rsid w:val="00AA2AD2"/>
    <w:rsid w:val="00AE4AE3"/>
    <w:rsid w:val="00AF670E"/>
    <w:rsid w:val="00AF7A7E"/>
    <w:rsid w:val="00B032B8"/>
    <w:rsid w:val="00B2527D"/>
    <w:rsid w:val="00B316DD"/>
    <w:rsid w:val="00B63954"/>
    <w:rsid w:val="00B7766E"/>
    <w:rsid w:val="00B95C5F"/>
    <w:rsid w:val="00BA0291"/>
    <w:rsid w:val="00BA24F4"/>
    <w:rsid w:val="00BB346C"/>
    <w:rsid w:val="00BC4B9B"/>
    <w:rsid w:val="00BF3708"/>
    <w:rsid w:val="00BF3910"/>
    <w:rsid w:val="00C04BCA"/>
    <w:rsid w:val="00C0531D"/>
    <w:rsid w:val="00C25A3C"/>
    <w:rsid w:val="00C47926"/>
    <w:rsid w:val="00C64EF5"/>
    <w:rsid w:val="00C816DD"/>
    <w:rsid w:val="00C9659E"/>
    <w:rsid w:val="00C96B3C"/>
    <w:rsid w:val="00CB3F0A"/>
    <w:rsid w:val="00CC4BDA"/>
    <w:rsid w:val="00CD07B7"/>
    <w:rsid w:val="00CE37DA"/>
    <w:rsid w:val="00D1438A"/>
    <w:rsid w:val="00D23100"/>
    <w:rsid w:val="00D23595"/>
    <w:rsid w:val="00D32181"/>
    <w:rsid w:val="00D34D21"/>
    <w:rsid w:val="00D536B9"/>
    <w:rsid w:val="00D53A6C"/>
    <w:rsid w:val="00D544B2"/>
    <w:rsid w:val="00D55B98"/>
    <w:rsid w:val="00D7105E"/>
    <w:rsid w:val="00D9268C"/>
    <w:rsid w:val="00DB52B5"/>
    <w:rsid w:val="00DC3509"/>
    <w:rsid w:val="00DC3942"/>
    <w:rsid w:val="00DC5914"/>
    <w:rsid w:val="00DD23BB"/>
    <w:rsid w:val="00DD5984"/>
    <w:rsid w:val="00DE2995"/>
    <w:rsid w:val="00DF1B23"/>
    <w:rsid w:val="00DF5D41"/>
    <w:rsid w:val="00DF61B4"/>
    <w:rsid w:val="00E0258C"/>
    <w:rsid w:val="00E0506D"/>
    <w:rsid w:val="00E347ED"/>
    <w:rsid w:val="00E479F7"/>
    <w:rsid w:val="00E544DE"/>
    <w:rsid w:val="00E62F0E"/>
    <w:rsid w:val="00E9707A"/>
    <w:rsid w:val="00EA7A2B"/>
    <w:rsid w:val="00EB137E"/>
    <w:rsid w:val="00EC1996"/>
    <w:rsid w:val="00EF6606"/>
    <w:rsid w:val="00F16EDB"/>
    <w:rsid w:val="00F176AF"/>
    <w:rsid w:val="00F474BE"/>
    <w:rsid w:val="00F5779F"/>
    <w:rsid w:val="00F65BD6"/>
    <w:rsid w:val="00F74343"/>
    <w:rsid w:val="00F75222"/>
    <w:rsid w:val="00F768D0"/>
    <w:rsid w:val="00FB0EBB"/>
    <w:rsid w:val="00FB50CF"/>
    <w:rsid w:val="00FB5EE6"/>
    <w:rsid w:val="00FD27AB"/>
    <w:rsid w:val="00FD66B1"/>
    <w:rsid w:val="00FE3724"/>
    <w:rsid w:val="00FE6CC9"/>
    <w:rsid w:val="00FF5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  <o:rules v:ext="edit">
        <o:r id="V:Rule4" type="connector" idref="#直接箭头连接符 8"/>
        <o:r id="V:Rule5" type="connector" idref="#直接箭头连接符 7"/>
        <o:r id="V:Rule6" type="connector" idref="#直接箭头连接符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77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779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96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9614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96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9614E"/>
    <w:rPr>
      <w:sz w:val="18"/>
      <w:szCs w:val="18"/>
    </w:rPr>
  </w:style>
  <w:style w:type="paragraph" w:styleId="a6">
    <w:name w:val="List Paragraph"/>
    <w:basedOn w:val="a"/>
    <w:uiPriority w:val="34"/>
    <w:qFormat/>
    <w:rsid w:val="003D0E4E"/>
    <w:pPr>
      <w:ind w:firstLineChars="200" w:firstLine="420"/>
    </w:pPr>
  </w:style>
  <w:style w:type="paragraph" w:customStyle="1" w:styleId="a7">
    <w:name w:val="发文机关标识"/>
    <w:basedOn w:val="a"/>
    <w:qFormat/>
    <w:rsid w:val="00DF61B4"/>
    <w:pPr>
      <w:spacing w:line="1300" w:lineRule="exact"/>
      <w:jc w:val="distribute"/>
    </w:pPr>
    <w:rPr>
      <w:rFonts w:ascii="仿宋_GB2312" w:eastAsia="方正小标宋简体" w:hAnsi="Times New Roman" w:cs="Times New Roman"/>
      <w:b/>
      <w:color w:val="FF0000"/>
      <w:spacing w:val="-60"/>
      <w:w w:val="66"/>
      <w:kern w:val="0"/>
      <w:sz w:val="120"/>
      <w:szCs w:val="24"/>
    </w:rPr>
  </w:style>
  <w:style w:type="paragraph" w:customStyle="1" w:styleId="a8">
    <w:name w:val="红线"/>
    <w:basedOn w:val="a"/>
    <w:rsid w:val="00DF61B4"/>
    <w:pPr>
      <w:spacing w:line="160" w:lineRule="exact"/>
    </w:pPr>
    <w:rPr>
      <w:rFonts w:ascii="仿宋_GB2312" w:eastAsia="仿宋_GB2312" w:hAnsi="Times New Roman" w:cs="Times New Roman"/>
      <w:sz w:val="32"/>
      <w:szCs w:val="20"/>
    </w:rPr>
  </w:style>
  <w:style w:type="paragraph" w:customStyle="1" w:styleId="a9">
    <w:name w:val="紧急程度"/>
    <w:basedOn w:val="a"/>
    <w:rsid w:val="00DF61B4"/>
    <w:pPr>
      <w:jc w:val="right"/>
    </w:pPr>
    <w:rPr>
      <w:rFonts w:ascii="仿宋_GB2312" w:eastAsia="黑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7262-F77A-4B58-81A3-DF4C3452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961</Characters>
  <Application>Microsoft Office Word</Application>
  <DocSecurity>0</DocSecurity>
  <Lines>8</Lines>
  <Paragraphs>2</Paragraphs>
  <ScaleCrop>false</ScaleCrop>
  <Company>Micorosoft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李楠(linan)</dc:creator>
  <cp:lastModifiedBy>倪红莲(nihonglian)</cp:lastModifiedBy>
  <cp:revision>2</cp:revision>
  <cp:lastPrinted>2020-06-28T07:56:00Z</cp:lastPrinted>
  <dcterms:created xsi:type="dcterms:W3CDTF">2020-08-05T06:42:00Z</dcterms:created>
  <dcterms:modified xsi:type="dcterms:W3CDTF">2020-08-05T06:42:00Z</dcterms:modified>
</cp:coreProperties>
</file>