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0E94C" w14:textId="77777777" w:rsidR="00BC771A" w:rsidRPr="001C2F08" w:rsidRDefault="00BC771A">
      <w:pPr>
        <w:widowControl/>
        <w:adjustRightInd w:val="0"/>
        <w:snapToGrid w:val="0"/>
        <w:spacing w:line="540" w:lineRule="exact"/>
        <w:ind w:firstLineChars="0" w:firstLine="0"/>
        <w:jc w:val="center"/>
        <w:rPr>
          <w:rFonts w:eastAsia="方正小标宋_GBK"/>
          <w:color w:val="000000" w:themeColor="text1"/>
          <w:kern w:val="0"/>
          <w:sz w:val="44"/>
          <w:szCs w:val="44"/>
        </w:rPr>
      </w:pPr>
      <w:bookmarkStart w:id="0" w:name="_Hlk144213111"/>
    </w:p>
    <w:p w14:paraId="0572C7A1" w14:textId="77777777" w:rsidR="00BC771A" w:rsidRPr="001C2F08" w:rsidRDefault="00BC771A">
      <w:pPr>
        <w:widowControl/>
        <w:adjustRightInd w:val="0"/>
        <w:snapToGrid w:val="0"/>
        <w:ind w:firstLineChars="0" w:firstLine="0"/>
        <w:jc w:val="center"/>
        <w:rPr>
          <w:rFonts w:eastAsia="方正小标宋_GBK"/>
          <w:color w:val="000000" w:themeColor="text1"/>
          <w:kern w:val="0"/>
          <w:sz w:val="44"/>
          <w:szCs w:val="44"/>
        </w:rPr>
      </w:pPr>
    </w:p>
    <w:p w14:paraId="1F6115C0" w14:textId="77777777" w:rsidR="00BC771A" w:rsidRPr="001C2F08" w:rsidRDefault="00BC771A">
      <w:pPr>
        <w:widowControl/>
        <w:adjustRightInd w:val="0"/>
        <w:snapToGrid w:val="0"/>
        <w:ind w:firstLineChars="0" w:firstLine="0"/>
        <w:jc w:val="center"/>
        <w:rPr>
          <w:rFonts w:eastAsia="方正小标宋_GBK"/>
          <w:color w:val="000000" w:themeColor="text1"/>
          <w:kern w:val="0"/>
          <w:sz w:val="44"/>
          <w:szCs w:val="44"/>
        </w:rPr>
      </w:pPr>
    </w:p>
    <w:p w14:paraId="6A8C2B4F" w14:textId="77777777" w:rsidR="00BC771A" w:rsidRPr="001C2F08" w:rsidRDefault="00BC771A">
      <w:pPr>
        <w:widowControl/>
        <w:adjustRightInd w:val="0"/>
        <w:snapToGrid w:val="0"/>
        <w:ind w:firstLineChars="0" w:firstLine="0"/>
        <w:jc w:val="center"/>
        <w:rPr>
          <w:rFonts w:eastAsia="方正小标宋_GBK"/>
          <w:color w:val="000000" w:themeColor="text1"/>
          <w:kern w:val="0"/>
          <w:sz w:val="44"/>
          <w:szCs w:val="44"/>
        </w:rPr>
      </w:pPr>
    </w:p>
    <w:p w14:paraId="1E665742" w14:textId="77777777" w:rsidR="00BC771A" w:rsidRPr="001C2F08" w:rsidRDefault="00BC771A">
      <w:pPr>
        <w:widowControl/>
        <w:adjustRightInd w:val="0"/>
        <w:snapToGrid w:val="0"/>
        <w:ind w:firstLineChars="0" w:firstLine="0"/>
        <w:jc w:val="center"/>
        <w:rPr>
          <w:rFonts w:eastAsia="方正小标宋_GBK"/>
          <w:color w:val="000000" w:themeColor="text1"/>
          <w:kern w:val="0"/>
          <w:sz w:val="44"/>
          <w:szCs w:val="44"/>
        </w:rPr>
      </w:pPr>
    </w:p>
    <w:p w14:paraId="572E457C" w14:textId="77777777" w:rsidR="00BC771A" w:rsidRPr="001C2F08" w:rsidRDefault="00BC771A">
      <w:pPr>
        <w:widowControl/>
        <w:adjustRightInd w:val="0"/>
        <w:snapToGrid w:val="0"/>
        <w:ind w:firstLineChars="0" w:firstLine="0"/>
        <w:jc w:val="center"/>
        <w:rPr>
          <w:rFonts w:eastAsia="方正小标宋_GBK"/>
          <w:color w:val="000000" w:themeColor="text1"/>
          <w:kern w:val="0"/>
          <w:sz w:val="44"/>
          <w:szCs w:val="44"/>
        </w:rPr>
      </w:pPr>
    </w:p>
    <w:p w14:paraId="252C7CF7" w14:textId="77777777" w:rsidR="00BC771A" w:rsidRPr="00BF7411" w:rsidRDefault="00325257">
      <w:pPr>
        <w:widowControl/>
        <w:adjustRightInd w:val="0"/>
        <w:snapToGrid w:val="0"/>
        <w:ind w:firstLineChars="0" w:firstLine="0"/>
        <w:jc w:val="center"/>
        <w:rPr>
          <w:rFonts w:eastAsia="方正小标宋_GBK"/>
          <w:bCs/>
          <w:color w:val="000000" w:themeColor="text1"/>
          <w:kern w:val="0"/>
          <w:sz w:val="44"/>
          <w:szCs w:val="44"/>
        </w:rPr>
      </w:pPr>
      <w:r w:rsidRPr="00BF7411">
        <w:rPr>
          <w:rFonts w:eastAsia="方正小标宋_GBK"/>
          <w:bCs/>
          <w:color w:val="000000" w:themeColor="text1"/>
          <w:kern w:val="0"/>
          <w:sz w:val="44"/>
          <w:szCs w:val="44"/>
        </w:rPr>
        <w:t>南京市浦口区突发地质灾害应急预案</w:t>
      </w:r>
    </w:p>
    <w:p w14:paraId="36C2DE2E" w14:textId="77777777" w:rsidR="00BC771A" w:rsidRPr="00BF7411" w:rsidRDefault="00BC771A">
      <w:pPr>
        <w:pStyle w:val="a0"/>
        <w:ind w:firstLineChars="0" w:firstLine="0"/>
        <w:rPr>
          <w:rFonts w:ascii="Times New Roman" w:hAnsi="Times New Roman" w:cs="Times New Roman"/>
          <w:color w:val="000000" w:themeColor="text1"/>
          <w:sz w:val="44"/>
          <w:szCs w:val="44"/>
        </w:rPr>
      </w:pPr>
      <w:bookmarkStart w:id="1" w:name="_Hlk144197119"/>
    </w:p>
    <w:p w14:paraId="6CD26B5E" w14:textId="77777777" w:rsidR="00BC771A" w:rsidRPr="00BF7411" w:rsidRDefault="00325257">
      <w:pPr>
        <w:widowControl/>
        <w:adjustRightInd w:val="0"/>
        <w:snapToGrid w:val="0"/>
        <w:ind w:firstLineChars="0" w:firstLine="0"/>
        <w:jc w:val="center"/>
        <w:rPr>
          <w:rFonts w:eastAsia="方正小标宋_GBK"/>
          <w:bCs/>
          <w:color w:val="000000" w:themeColor="text1"/>
          <w:kern w:val="0"/>
          <w:sz w:val="44"/>
          <w:szCs w:val="44"/>
        </w:rPr>
      </w:pPr>
      <w:r w:rsidRPr="00BF7411">
        <w:rPr>
          <w:rFonts w:eastAsia="方正小标宋_GBK"/>
          <w:bCs/>
          <w:color w:val="000000" w:themeColor="text1"/>
          <w:kern w:val="0"/>
          <w:sz w:val="44"/>
          <w:szCs w:val="44"/>
        </w:rPr>
        <w:t>（</w:t>
      </w:r>
      <w:r w:rsidRPr="00BF7411">
        <w:rPr>
          <w:rFonts w:eastAsia="方正小标宋_GBK"/>
          <w:bCs/>
          <w:color w:val="000000" w:themeColor="text1"/>
          <w:kern w:val="0"/>
          <w:sz w:val="44"/>
          <w:szCs w:val="44"/>
        </w:rPr>
        <w:t>2023</w:t>
      </w:r>
      <w:r w:rsidRPr="00BF7411">
        <w:rPr>
          <w:rFonts w:eastAsia="方正小标宋_GBK"/>
          <w:bCs/>
          <w:color w:val="000000" w:themeColor="text1"/>
          <w:kern w:val="0"/>
          <w:sz w:val="44"/>
          <w:szCs w:val="44"/>
        </w:rPr>
        <w:t>版）</w:t>
      </w:r>
    </w:p>
    <w:bookmarkEnd w:id="1"/>
    <w:p w14:paraId="5F6DDB20" w14:textId="77777777" w:rsidR="00BC771A" w:rsidRPr="001C2F08" w:rsidRDefault="00BC771A">
      <w:pPr>
        <w:widowControl/>
        <w:adjustRightInd w:val="0"/>
        <w:snapToGrid w:val="0"/>
        <w:ind w:firstLineChars="0" w:firstLine="0"/>
        <w:jc w:val="center"/>
        <w:rPr>
          <w:rFonts w:eastAsia="方正小标宋_GBK"/>
          <w:color w:val="000000" w:themeColor="text1"/>
          <w:kern w:val="0"/>
          <w:sz w:val="44"/>
          <w:szCs w:val="44"/>
        </w:rPr>
      </w:pPr>
    </w:p>
    <w:p w14:paraId="147C3CB6" w14:textId="77777777" w:rsidR="00BC771A" w:rsidRPr="001C2F08" w:rsidRDefault="00BC771A">
      <w:pPr>
        <w:widowControl/>
        <w:adjustRightInd w:val="0"/>
        <w:snapToGrid w:val="0"/>
        <w:ind w:firstLineChars="0" w:firstLine="0"/>
        <w:jc w:val="center"/>
        <w:rPr>
          <w:rFonts w:eastAsia="方正小标宋_GBK"/>
          <w:color w:val="000000" w:themeColor="text1"/>
          <w:kern w:val="0"/>
          <w:sz w:val="44"/>
          <w:szCs w:val="44"/>
        </w:rPr>
      </w:pPr>
    </w:p>
    <w:p w14:paraId="7D31BCAC" w14:textId="77777777" w:rsidR="00BC771A" w:rsidRPr="001C2F08" w:rsidRDefault="00BC771A">
      <w:pPr>
        <w:widowControl/>
        <w:adjustRightInd w:val="0"/>
        <w:snapToGrid w:val="0"/>
        <w:ind w:firstLineChars="0" w:firstLine="0"/>
        <w:jc w:val="center"/>
        <w:rPr>
          <w:rFonts w:eastAsia="方正小标宋_GBK"/>
          <w:color w:val="000000" w:themeColor="text1"/>
          <w:kern w:val="0"/>
          <w:sz w:val="44"/>
          <w:szCs w:val="44"/>
        </w:rPr>
      </w:pPr>
    </w:p>
    <w:p w14:paraId="78201947" w14:textId="77777777" w:rsidR="00BC771A" w:rsidRPr="001C2F08" w:rsidRDefault="00BC771A">
      <w:pPr>
        <w:widowControl/>
        <w:adjustRightInd w:val="0"/>
        <w:snapToGrid w:val="0"/>
        <w:ind w:firstLineChars="0" w:firstLine="0"/>
        <w:jc w:val="center"/>
        <w:rPr>
          <w:rFonts w:eastAsia="方正小标宋_GBK"/>
          <w:color w:val="000000" w:themeColor="text1"/>
          <w:kern w:val="0"/>
          <w:sz w:val="44"/>
          <w:szCs w:val="44"/>
        </w:rPr>
      </w:pPr>
    </w:p>
    <w:p w14:paraId="0276B04F" w14:textId="77777777" w:rsidR="00BC771A" w:rsidRPr="001C2F08" w:rsidRDefault="00BC771A">
      <w:pPr>
        <w:widowControl/>
        <w:adjustRightInd w:val="0"/>
        <w:snapToGrid w:val="0"/>
        <w:ind w:firstLineChars="0" w:firstLine="0"/>
        <w:jc w:val="center"/>
        <w:rPr>
          <w:rFonts w:eastAsia="方正小标宋_GBK"/>
          <w:color w:val="000000" w:themeColor="text1"/>
          <w:kern w:val="0"/>
          <w:sz w:val="44"/>
          <w:szCs w:val="44"/>
        </w:rPr>
      </w:pPr>
    </w:p>
    <w:p w14:paraId="1E566F63" w14:textId="77777777" w:rsidR="00BC771A" w:rsidRPr="001C2F08" w:rsidRDefault="00BC771A">
      <w:pPr>
        <w:widowControl/>
        <w:adjustRightInd w:val="0"/>
        <w:snapToGrid w:val="0"/>
        <w:ind w:firstLineChars="0" w:firstLine="0"/>
        <w:jc w:val="center"/>
        <w:rPr>
          <w:rFonts w:eastAsia="方正小标宋_GBK"/>
          <w:color w:val="000000" w:themeColor="text1"/>
          <w:kern w:val="0"/>
          <w:sz w:val="44"/>
          <w:szCs w:val="44"/>
        </w:rPr>
      </w:pPr>
    </w:p>
    <w:p w14:paraId="74FBF4A4" w14:textId="77777777" w:rsidR="00BC771A" w:rsidRPr="001C2F08" w:rsidRDefault="00BC771A">
      <w:pPr>
        <w:widowControl/>
        <w:adjustRightInd w:val="0"/>
        <w:snapToGrid w:val="0"/>
        <w:ind w:firstLineChars="0" w:firstLine="0"/>
        <w:jc w:val="center"/>
        <w:rPr>
          <w:rFonts w:eastAsia="方正小标宋_GBK"/>
          <w:color w:val="000000" w:themeColor="text1"/>
          <w:kern w:val="0"/>
          <w:sz w:val="44"/>
          <w:szCs w:val="44"/>
        </w:rPr>
      </w:pPr>
    </w:p>
    <w:p w14:paraId="00E539F5" w14:textId="77777777" w:rsidR="00BC771A" w:rsidRPr="001C2F08" w:rsidRDefault="00BC771A">
      <w:pPr>
        <w:widowControl/>
        <w:adjustRightInd w:val="0"/>
        <w:snapToGrid w:val="0"/>
        <w:ind w:firstLineChars="0" w:firstLine="0"/>
        <w:jc w:val="center"/>
        <w:rPr>
          <w:rFonts w:eastAsia="方正小标宋_GBK"/>
          <w:color w:val="000000" w:themeColor="text1"/>
          <w:kern w:val="0"/>
          <w:sz w:val="44"/>
          <w:szCs w:val="44"/>
        </w:rPr>
      </w:pPr>
    </w:p>
    <w:p w14:paraId="74ED2193" w14:textId="147B2FFB" w:rsidR="00BC771A" w:rsidRPr="001C2F08" w:rsidRDefault="00325257">
      <w:pPr>
        <w:widowControl/>
        <w:adjustRightInd w:val="0"/>
        <w:snapToGrid w:val="0"/>
        <w:ind w:firstLineChars="0" w:firstLine="0"/>
        <w:jc w:val="center"/>
        <w:rPr>
          <w:color w:val="000000" w:themeColor="text1"/>
          <w:kern w:val="0"/>
          <w:sz w:val="36"/>
          <w:szCs w:val="36"/>
        </w:rPr>
      </w:pPr>
      <w:r w:rsidRPr="001C2F08">
        <w:rPr>
          <w:color w:val="000000" w:themeColor="text1"/>
          <w:kern w:val="0"/>
          <w:sz w:val="36"/>
          <w:szCs w:val="36"/>
        </w:rPr>
        <w:t>南京市浦口区</w:t>
      </w:r>
      <w:r w:rsidR="00576941">
        <w:rPr>
          <w:rFonts w:hint="eastAsia"/>
          <w:color w:val="000000" w:themeColor="text1"/>
          <w:kern w:val="0"/>
          <w:sz w:val="36"/>
          <w:szCs w:val="36"/>
        </w:rPr>
        <w:t>人民</w:t>
      </w:r>
      <w:r w:rsidRPr="001C2F08">
        <w:rPr>
          <w:color w:val="000000" w:themeColor="text1"/>
          <w:kern w:val="0"/>
          <w:sz w:val="36"/>
          <w:szCs w:val="36"/>
        </w:rPr>
        <w:t>政府</w:t>
      </w:r>
    </w:p>
    <w:p w14:paraId="482DFFBC" w14:textId="622A7D3A" w:rsidR="00BC771A" w:rsidRPr="001C2F08" w:rsidRDefault="00325257">
      <w:pPr>
        <w:spacing w:line="360" w:lineRule="auto"/>
        <w:ind w:firstLineChars="0" w:firstLine="0"/>
        <w:jc w:val="center"/>
        <w:rPr>
          <w:color w:val="000000" w:themeColor="text1"/>
          <w:kern w:val="0"/>
          <w:sz w:val="36"/>
          <w:szCs w:val="36"/>
        </w:rPr>
      </w:pPr>
      <w:r w:rsidRPr="001C2F08">
        <w:rPr>
          <w:color w:val="000000" w:themeColor="text1"/>
          <w:kern w:val="0"/>
          <w:sz w:val="36"/>
          <w:szCs w:val="36"/>
        </w:rPr>
        <w:t>2023</w:t>
      </w:r>
      <w:r w:rsidRPr="001C2F08">
        <w:rPr>
          <w:color w:val="000000" w:themeColor="text1"/>
          <w:kern w:val="0"/>
          <w:sz w:val="36"/>
          <w:szCs w:val="36"/>
        </w:rPr>
        <w:t>年</w:t>
      </w:r>
      <w:r w:rsidR="008313C7">
        <w:rPr>
          <w:color w:val="000000" w:themeColor="text1"/>
          <w:kern w:val="0"/>
          <w:sz w:val="36"/>
          <w:szCs w:val="36"/>
        </w:rPr>
        <w:t>11</w:t>
      </w:r>
      <w:bookmarkStart w:id="2" w:name="_GoBack"/>
      <w:bookmarkEnd w:id="2"/>
      <w:r w:rsidRPr="001C2F08">
        <w:rPr>
          <w:color w:val="000000" w:themeColor="text1"/>
          <w:kern w:val="0"/>
          <w:sz w:val="36"/>
          <w:szCs w:val="36"/>
        </w:rPr>
        <w:t>月</w:t>
      </w:r>
    </w:p>
    <w:p w14:paraId="27B8B3ED" w14:textId="77777777" w:rsidR="00BC771A" w:rsidRPr="001C2F08" w:rsidRDefault="00BC771A">
      <w:pPr>
        <w:pStyle w:val="a0"/>
        <w:ind w:firstLineChars="0" w:firstLine="0"/>
        <w:jc w:val="center"/>
        <w:rPr>
          <w:rFonts w:ascii="Times New Roman" w:hAnsi="Times New Roman" w:cs="Times New Roman"/>
          <w:color w:val="000000" w:themeColor="text1"/>
          <w:sz w:val="36"/>
          <w:szCs w:val="36"/>
        </w:rPr>
        <w:sectPr w:rsidR="00BC771A" w:rsidRPr="001C2F08">
          <w:headerReference w:type="even" r:id="rId8"/>
          <w:headerReference w:type="default" r:id="rId9"/>
          <w:footerReference w:type="even" r:id="rId10"/>
          <w:footerReference w:type="default" r:id="rId11"/>
          <w:headerReference w:type="first" r:id="rId12"/>
          <w:footerReference w:type="first" r:id="rId13"/>
          <w:pgSz w:w="11906" w:h="16838"/>
          <w:pgMar w:top="2098" w:right="1587" w:bottom="1701" w:left="1587" w:header="1247" w:footer="1247" w:gutter="0"/>
          <w:pgNumType w:start="1"/>
          <w:cols w:space="720"/>
          <w:docGrid w:linePitch="316"/>
        </w:sectPr>
      </w:pPr>
    </w:p>
    <w:p w14:paraId="73DB62C3" w14:textId="77777777" w:rsidR="00BC771A" w:rsidRPr="001C2F08" w:rsidRDefault="00325257">
      <w:pPr>
        <w:spacing w:line="240" w:lineRule="auto"/>
        <w:ind w:firstLineChars="0" w:firstLine="0"/>
        <w:jc w:val="center"/>
        <w:rPr>
          <w:rFonts w:eastAsia="方正小标宋_GBK"/>
          <w:b/>
          <w:bCs/>
          <w:color w:val="000000" w:themeColor="text1"/>
          <w:sz w:val="40"/>
          <w:szCs w:val="40"/>
        </w:rPr>
      </w:pPr>
      <w:bookmarkStart w:id="3" w:name="_Toc7338"/>
      <w:bookmarkStart w:id="4" w:name="_Toc772"/>
      <w:bookmarkStart w:id="5" w:name="_Toc3101"/>
      <w:bookmarkEnd w:id="0"/>
      <w:r w:rsidRPr="001C2F08">
        <w:rPr>
          <w:rFonts w:eastAsia="方正小标宋_GBK"/>
          <w:b/>
          <w:bCs/>
          <w:color w:val="000000" w:themeColor="text1"/>
          <w:sz w:val="40"/>
          <w:szCs w:val="40"/>
        </w:rPr>
        <w:lastRenderedPageBreak/>
        <w:t>南京市浦口区突发地质灾害应急预案</w:t>
      </w:r>
    </w:p>
    <w:p w14:paraId="4268C09C" w14:textId="77777777" w:rsidR="00BC771A" w:rsidRPr="001C2F08" w:rsidRDefault="00325257">
      <w:pPr>
        <w:widowControl/>
        <w:adjustRightInd w:val="0"/>
        <w:snapToGrid w:val="0"/>
        <w:ind w:firstLineChars="0" w:firstLine="0"/>
        <w:jc w:val="center"/>
        <w:rPr>
          <w:rFonts w:eastAsia="方正小标宋_GBK"/>
          <w:b/>
          <w:bCs/>
          <w:color w:val="000000" w:themeColor="text1"/>
          <w:kern w:val="0"/>
          <w:szCs w:val="32"/>
        </w:rPr>
      </w:pPr>
      <w:r w:rsidRPr="001C2F08">
        <w:rPr>
          <w:rFonts w:eastAsia="方正小标宋_GBK"/>
          <w:b/>
          <w:bCs/>
          <w:color w:val="000000" w:themeColor="text1"/>
          <w:kern w:val="0"/>
          <w:szCs w:val="32"/>
        </w:rPr>
        <w:t>（</w:t>
      </w:r>
      <w:r w:rsidRPr="001C2F08">
        <w:rPr>
          <w:rFonts w:eastAsia="方正小标宋_GBK"/>
          <w:b/>
          <w:bCs/>
          <w:color w:val="000000" w:themeColor="text1"/>
          <w:kern w:val="0"/>
          <w:szCs w:val="32"/>
        </w:rPr>
        <w:t>2023</w:t>
      </w:r>
      <w:r w:rsidRPr="001C2F08">
        <w:rPr>
          <w:rFonts w:eastAsia="方正小标宋_GBK"/>
          <w:b/>
          <w:bCs/>
          <w:color w:val="000000" w:themeColor="text1"/>
          <w:kern w:val="0"/>
          <w:szCs w:val="32"/>
        </w:rPr>
        <w:t>版）</w:t>
      </w:r>
    </w:p>
    <w:sdt>
      <w:sdtPr>
        <w:rPr>
          <w:rFonts w:ascii="Times New Roman" w:eastAsia="仿宋" w:hAnsi="Times New Roman" w:cs="Times New Roman"/>
          <w:color w:val="000000" w:themeColor="text1"/>
          <w:kern w:val="2"/>
          <w:szCs w:val="24"/>
          <w:lang w:val="zh-CN"/>
        </w:rPr>
        <w:id w:val="-184525434"/>
        <w:docPartObj>
          <w:docPartGallery w:val="Table of Contents"/>
          <w:docPartUnique/>
        </w:docPartObj>
      </w:sdtPr>
      <w:sdtEndPr>
        <w:rPr>
          <w:rFonts w:eastAsia="方正仿宋_GBK"/>
          <w:b/>
          <w:bCs/>
        </w:rPr>
      </w:sdtEndPr>
      <w:sdtContent>
        <w:p w14:paraId="47B1FE8F" w14:textId="77777777" w:rsidR="00BC771A" w:rsidRPr="001C2F08" w:rsidRDefault="00325257">
          <w:pPr>
            <w:pStyle w:val="TOC1"/>
            <w:spacing w:before="156" w:after="156" w:line="240" w:lineRule="auto"/>
            <w:jc w:val="center"/>
            <w:rPr>
              <w:rFonts w:ascii="Times New Roman" w:eastAsia="方正黑体_GBK" w:hAnsi="Times New Roman" w:cs="Times New Roman"/>
              <w:b/>
              <w:bCs/>
              <w:color w:val="000000" w:themeColor="text1"/>
              <w:sz w:val="36"/>
              <w:szCs w:val="36"/>
            </w:rPr>
          </w:pPr>
          <w:r w:rsidRPr="001C2F08">
            <w:rPr>
              <w:rFonts w:ascii="Times New Roman" w:eastAsia="方正黑体_GBK" w:hAnsi="Times New Roman" w:cs="Times New Roman"/>
              <w:b/>
              <w:bCs/>
              <w:color w:val="000000" w:themeColor="text1"/>
              <w:sz w:val="36"/>
              <w:szCs w:val="36"/>
              <w:lang w:val="zh-CN"/>
            </w:rPr>
            <w:t>目</w:t>
          </w:r>
          <w:r w:rsidRPr="001C2F08">
            <w:rPr>
              <w:rFonts w:ascii="Times New Roman" w:eastAsia="方正黑体_GBK" w:hAnsi="Times New Roman" w:cs="Times New Roman"/>
              <w:b/>
              <w:bCs/>
              <w:color w:val="000000" w:themeColor="text1"/>
              <w:sz w:val="36"/>
              <w:szCs w:val="36"/>
              <w:lang w:val="zh-CN"/>
            </w:rPr>
            <w:t xml:space="preserve">  </w:t>
          </w:r>
          <w:r w:rsidRPr="001C2F08">
            <w:rPr>
              <w:rFonts w:ascii="Times New Roman" w:eastAsia="方正黑体_GBK" w:hAnsi="Times New Roman" w:cs="Times New Roman"/>
              <w:b/>
              <w:bCs/>
              <w:color w:val="000000" w:themeColor="text1"/>
              <w:sz w:val="36"/>
              <w:szCs w:val="36"/>
              <w:lang w:val="zh-CN"/>
            </w:rPr>
            <w:t>录</w:t>
          </w:r>
        </w:p>
        <w:p w14:paraId="2BBBCAC9" w14:textId="12B4967C" w:rsidR="009F597D" w:rsidRDefault="00325257">
          <w:pPr>
            <w:pStyle w:val="10"/>
            <w:tabs>
              <w:tab w:val="right" w:leader="dot" w:pos="8720"/>
            </w:tabs>
            <w:rPr>
              <w:rFonts w:asciiTheme="minorHAnsi" w:eastAsiaTheme="minorEastAsia" w:hAnsiTheme="minorHAnsi" w:cstheme="minorBidi"/>
              <w:noProof/>
              <w:sz w:val="21"/>
              <w:szCs w:val="22"/>
              <w14:ligatures w14:val="standardContextual"/>
            </w:rPr>
          </w:pPr>
          <w:r w:rsidRPr="001C2F08">
            <w:rPr>
              <w:color w:val="000000" w:themeColor="text1"/>
            </w:rPr>
            <w:fldChar w:fldCharType="begin"/>
          </w:r>
          <w:r w:rsidRPr="001C2F08">
            <w:rPr>
              <w:color w:val="000000" w:themeColor="text1"/>
            </w:rPr>
            <w:instrText xml:space="preserve"> TOC \o "1-2" \h \z \u </w:instrText>
          </w:r>
          <w:r w:rsidRPr="001C2F08">
            <w:rPr>
              <w:color w:val="000000" w:themeColor="text1"/>
            </w:rPr>
            <w:fldChar w:fldCharType="separate"/>
          </w:r>
          <w:hyperlink w:anchor="_Toc148549686" w:history="1">
            <w:r w:rsidR="009F597D" w:rsidRPr="00FE3878">
              <w:rPr>
                <w:rStyle w:val="ac"/>
                <w:noProof/>
              </w:rPr>
              <w:t xml:space="preserve">1 </w:t>
            </w:r>
            <w:r w:rsidR="009F597D" w:rsidRPr="00FE3878">
              <w:rPr>
                <w:rStyle w:val="ac"/>
                <w:noProof/>
              </w:rPr>
              <w:t>总则</w:t>
            </w:r>
            <w:r w:rsidR="009F597D">
              <w:rPr>
                <w:noProof/>
                <w:webHidden/>
              </w:rPr>
              <w:tab/>
            </w:r>
            <w:r w:rsidR="009F597D">
              <w:rPr>
                <w:noProof/>
                <w:webHidden/>
              </w:rPr>
              <w:fldChar w:fldCharType="begin"/>
            </w:r>
            <w:r w:rsidR="009F597D">
              <w:rPr>
                <w:noProof/>
                <w:webHidden/>
              </w:rPr>
              <w:instrText xml:space="preserve"> PAGEREF _Toc148549686 \h </w:instrText>
            </w:r>
            <w:r w:rsidR="009F597D">
              <w:rPr>
                <w:noProof/>
                <w:webHidden/>
              </w:rPr>
            </w:r>
            <w:r w:rsidR="009F597D">
              <w:rPr>
                <w:noProof/>
                <w:webHidden/>
              </w:rPr>
              <w:fldChar w:fldCharType="separate"/>
            </w:r>
            <w:r w:rsidR="009F597D">
              <w:rPr>
                <w:noProof/>
                <w:webHidden/>
              </w:rPr>
              <w:t>1</w:t>
            </w:r>
            <w:r w:rsidR="009F597D">
              <w:rPr>
                <w:noProof/>
                <w:webHidden/>
              </w:rPr>
              <w:fldChar w:fldCharType="end"/>
            </w:r>
          </w:hyperlink>
        </w:p>
        <w:p w14:paraId="5E5F5E3B" w14:textId="4FA5CFA1"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687" w:history="1">
            <w:r w:rsidR="009F597D" w:rsidRPr="00FE3878">
              <w:rPr>
                <w:rStyle w:val="ac"/>
                <w:noProof/>
              </w:rPr>
              <w:t xml:space="preserve">1.1 </w:t>
            </w:r>
            <w:r w:rsidR="009F597D" w:rsidRPr="00FE3878">
              <w:rPr>
                <w:rStyle w:val="ac"/>
                <w:noProof/>
              </w:rPr>
              <w:t>编制目的</w:t>
            </w:r>
            <w:r w:rsidR="009F597D">
              <w:rPr>
                <w:noProof/>
                <w:webHidden/>
              </w:rPr>
              <w:tab/>
            </w:r>
            <w:r w:rsidR="009F597D">
              <w:rPr>
                <w:noProof/>
                <w:webHidden/>
              </w:rPr>
              <w:fldChar w:fldCharType="begin"/>
            </w:r>
            <w:r w:rsidR="009F597D">
              <w:rPr>
                <w:noProof/>
                <w:webHidden/>
              </w:rPr>
              <w:instrText xml:space="preserve"> PAGEREF _Toc148549687 \h </w:instrText>
            </w:r>
            <w:r w:rsidR="009F597D">
              <w:rPr>
                <w:noProof/>
                <w:webHidden/>
              </w:rPr>
            </w:r>
            <w:r w:rsidR="009F597D">
              <w:rPr>
                <w:noProof/>
                <w:webHidden/>
              </w:rPr>
              <w:fldChar w:fldCharType="separate"/>
            </w:r>
            <w:r w:rsidR="009F597D">
              <w:rPr>
                <w:noProof/>
                <w:webHidden/>
              </w:rPr>
              <w:t>1</w:t>
            </w:r>
            <w:r w:rsidR="009F597D">
              <w:rPr>
                <w:noProof/>
                <w:webHidden/>
              </w:rPr>
              <w:fldChar w:fldCharType="end"/>
            </w:r>
          </w:hyperlink>
        </w:p>
        <w:p w14:paraId="0BAED5C7" w14:textId="3B9B1E84"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688" w:history="1">
            <w:r w:rsidR="009F597D" w:rsidRPr="00FE3878">
              <w:rPr>
                <w:rStyle w:val="ac"/>
                <w:noProof/>
              </w:rPr>
              <w:t xml:space="preserve">1.2 </w:t>
            </w:r>
            <w:r w:rsidR="009F597D" w:rsidRPr="00FE3878">
              <w:rPr>
                <w:rStyle w:val="ac"/>
                <w:noProof/>
              </w:rPr>
              <w:t>编制依据</w:t>
            </w:r>
            <w:r w:rsidR="009F597D">
              <w:rPr>
                <w:noProof/>
                <w:webHidden/>
              </w:rPr>
              <w:tab/>
            </w:r>
            <w:r w:rsidR="009F597D">
              <w:rPr>
                <w:noProof/>
                <w:webHidden/>
              </w:rPr>
              <w:fldChar w:fldCharType="begin"/>
            </w:r>
            <w:r w:rsidR="009F597D">
              <w:rPr>
                <w:noProof/>
                <w:webHidden/>
              </w:rPr>
              <w:instrText xml:space="preserve"> PAGEREF _Toc148549688 \h </w:instrText>
            </w:r>
            <w:r w:rsidR="009F597D">
              <w:rPr>
                <w:noProof/>
                <w:webHidden/>
              </w:rPr>
            </w:r>
            <w:r w:rsidR="009F597D">
              <w:rPr>
                <w:noProof/>
                <w:webHidden/>
              </w:rPr>
              <w:fldChar w:fldCharType="separate"/>
            </w:r>
            <w:r w:rsidR="009F597D">
              <w:rPr>
                <w:noProof/>
                <w:webHidden/>
              </w:rPr>
              <w:t>1</w:t>
            </w:r>
            <w:r w:rsidR="009F597D">
              <w:rPr>
                <w:noProof/>
                <w:webHidden/>
              </w:rPr>
              <w:fldChar w:fldCharType="end"/>
            </w:r>
          </w:hyperlink>
        </w:p>
        <w:p w14:paraId="4D4BECB0" w14:textId="0EB1BEA7"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689" w:history="1">
            <w:r w:rsidR="009F597D" w:rsidRPr="00FE3878">
              <w:rPr>
                <w:rStyle w:val="ac"/>
                <w:noProof/>
              </w:rPr>
              <w:t xml:space="preserve">1.3 </w:t>
            </w:r>
            <w:r w:rsidR="009F597D" w:rsidRPr="00FE3878">
              <w:rPr>
                <w:rStyle w:val="ac"/>
                <w:noProof/>
              </w:rPr>
              <w:t>适用范围</w:t>
            </w:r>
            <w:r w:rsidR="009F597D">
              <w:rPr>
                <w:noProof/>
                <w:webHidden/>
              </w:rPr>
              <w:tab/>
            </w:r>
            <w:r w:rsidR="009F597D">
              <w:rPr>
                <w:noProof/>
                <w:webHidden/>
              </w:rPr>
              <w:fldChar w:fldCharType="begin"/>
            </w:r>
            <w:r w:rsidR="009F597D">
              <w:rPr>
                <w:noProof/>
                <w:webHidden/>
              </w:rPr>
              <w:instrText xml:space="preserve"> PAGEREF _Toc148549689 \h </w:instrText>
            </w:r>
            <w:r w:rsidR="009F597D">
              <w:rPr>
                <w:noProof/>
                <w:webHidden/>
              </w:rPr>
            </w:r>
            <w:r w:rsidR="009F597D">
              <w:rPr>
                <w:noProof/>
                <w:webHidden/>
              </w:rPr>
              <w:fldChar w:fldCharType="separate"/>
            </w:r>
            <w:r w:rsidR="009F597D">
              <w:rPr>
                <w:noProof/>
                <w:webHidden/>
              </w:rPr>
              <w:t>1</w:t>
            </w:r>
            <w:r w:rsidR="009F597D">
              <w:rPr>
                <w:noProof/>
                <w:webHidden/>
              </w:rPr>
              <w:fldChar w:fldCharType="end"/>
            </w:r>
          </w:hyperlink>
        </w:p>
        <w:p w14:paraId="74C3FB05" w14:textId="08A927F1"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690" w:history="1">
            <w:r w:rsidR="009F597D" w:rsidRPr="00FE3878">
              <w:rPr>
                <w:rStyle w:val="ac"/>
                <w:noProof/>
              </w:rPr>
              <w:t xml:space="preserve">1.4 </w:t>
            </w:r>
            <w:r w:rsidR="009F597D" w:rsidRPr="00FE3878">
              <w:rPr>
                <w:rStyle w:val="ac"/>
                <w:noProof/>
              </w:rPr>
              <w:t>灾害分级</w:t>
            </w:r>
            <w:r w:rsidR="009F597D">
              <w:rPr>
                <w:noProof/>
                <w:webHidden/>
              </w:rPr>
              <w:tab/>
            </w:r>
            <w:r w:rsidR="009F597D">
              <w:rPr>
                <w:noProof/>
                <w:webHidden/>
              </w:rPr>
              <w:fldChar w:fldCharType="begin"/>
            </w:r>
            <w:r w:rsidR="009F597D">
              <w:rPr>
                <w:noProof/>
                <w:webHidden/>
              </w:rPr>
              <w:instrText xml:space="preserve"> PAGEREF _Toc148549690 \h </w:instrText>
            </w:r>
            <w:r w:rsidR="009F597D">
              <w:rPr>
                <w:noProof/>
                <w:webHidden/>
              </w:rPr>
            </w:r>
            <w:r w:rsidR="009F597D">
              <w:rPr>
                <w:noProof/>
                <w:webHidden/>
              </w:rPr>
              <w:fldChar w:fldCharType="separate"/>
            </w:r>
            <w:r w:rsidR="009F597D">
              <w:rPr>
                <w:noProof/>
                <w:webHidden/>
              </w:rPr>
              <w:t>2</w:t>
            </w:r>
            <w:r w:rsidR="009F597D">
              <w:rPr>
                <w:noProof/>
                <w:webHidden/>
              </w:rPr>
              <w:fldChar w:fldCharType="end"/>
            </w:r>
          </w:hyperlink>
        </w:p>
        <w:p w14:paraId="1D81DBEA" w14:textId="06862758"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691" w:history="1">
            <w:r w:rsidR="009F597D" w:rsidRPr="00FE3878">
              <w:rPr>
                <w:rStyle w:val="ac"/>
                <w:noProof/>
              </w:rPr>
              <w:t xml:space="preserve">1.5 </w:t>
            </w:r>
            <w:r w:rsidR="009F597D" w:rsidRPr="00FE3878">
              <w:rPr>
                <w:rStyle w:val="ac"/>
                <w:noProof/>
              </w:rPr>
              <w:t>分级响应</w:t>
            </w:r>
            <w:r w:rsidR="009F597D">
              <w:rPr>
                <w:noProof/>
                <w:webHidden/>
              </w:rPr>
              <w:tab/>
            </w:r>
            <w:r w:rsidR="009F597D">
              <w:rPr>
                <w:noProof/>
                <w:webHidden/>
              </w:rPr>
              <w:fldChar w:fldCharType="begin"/>
            </w:r>
            <w:r w:rsidR="009F597D">
              <w:rPr>
                <w:noProof/>
                <w:webHidden/>
              </w:rPr>
              <w:instrText xml:space="preserve"> PAGEREF _Toc148549691 \h </w:instrText>
            </w:r>
            <w:r w:rsidR="009F597D">
              <w:rPr>
                <w:noProof/>
                <w:webHidden/>
              </w:rPr>
            </w:r>
            <w:r w:rsidR="009F597D">
              <w:rPr>
                <w:noProof/>
                <w:webHidden/>
              </w:rPr>
              <w:fldChar w:fldCharType="separate"/>
            </w:r>
            <w:r w:rsidR="009F597D">
              <w:rPr>
                <w:noProof/>
                <w:webHidden/>
              </w:rPr>
              <w:t>2</w:t>
            </w:r>
            <w:r w:rsidR="009F597D">
              <w:rPr>
                <w:noProof/>
                <w:webHidden/>
              </w:rPr>
              <w:fldChar w:fldCharType="end"/>
            </w:r>
          </w:hyperlink>
        </w:p>
        <w:p w14:paraId="19DE6578" w14:textId="3446D375"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692" w:history="1">
            <w:r w:rsidR="009F597D" w:rsidRPr="00FE3878">
              <w:rPr>
                <w:rStyle w:val="ac"/>
                <w:noProof/>
              </w:rPr>
              <w:t xml:space="preserve">1.6 </w:t>
            </w:r>
            <w:r w:rsidR="009F597D" w:rsidRPr="00FE3878">
              <w:rPr>
                <w:rStyle w:val="ac"/>
                <w:noProof/>
              </w:rPr>
              <w:t>风险分析</w:t>
            </w:r>
            <w:r w:rsidR="009F597D">
              <w:rPr>
                <w:noProof/>
                <w:webHidden/>
              </w:rPr>
              <w:tab/>
            </w:r>
            <w:r w:rsidR="009F597D">
              <w:rPr>
                <w:noProof/>
                <w:webHidden/>
              </w:rPr>
              <w:fldChar w:fldCharType="begin"/>
            </w:r>
            <w:r w:rsidR="009F597D">
              <w:rPr>
                <w:noProof/>
                <w:webHidden/>
              </w:rPr>
              <w:instrText xml:space="preserve"> PAGEREF _Toc148549692 \h </w:instrText>
            </w:r>
            <w:r w:rsidR="009F597D">
              <w:rPr>
                <w:noProof/>
                <w:webHidden/>
              </w:rPr>
            </w:r>
            <w:r w:rsidR="009F597D">
              <w:rPr>
                <w:noProof/>
                <w:webHidden/>
              </w:rPr>
              <w:fldChar w:fldCharType="separate"/>
            </w:r>
            <w:r w:rsidR="009F597D">
              <w:rPr>
                <w:noProof/>
                <w:webHidden/>
              </w:rPr>
              <w:t>3</w:t>
            </w:r>
            <w:r w:rsidR="009F597D">
              <w:rPr>
                <w:noProof/>
                <w:webHidden/>
              </w:rPr>
              <w:fldChar w:fldCharType="end"/>
            </w:r>
          </w:hyperlink>
        </w:p>
        <w:p w14:paraId="03E76EAF" w14:textId="3D9491C0"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693" w:history="1">
            <w:r w:rsidR="009F597D" w:rsidRPr="00FE3878">
              <w:rPr>
                <w:rStyle w:val="ac"/>
                <w:noProof/>
              </w:rPr>
              <w:t xml:space="preserve">1.7 </w:t>
            </w:r>
            <w:r w:rsidR="009F597D" w:rsidRPr="00FE3878">
              <w:rPr>
                <w:rStyle w:val="ac"/>
                <w:noProof/>
              </w:rPr>
              <w:t>工作原则</w:t>
            </w:r>
            <w:r w:rsidR="009F597D">
              <w:rPr>
                <w:noProof/>
                <w:webHidden/>
              </w:rPr>
              <w:tab/>
            </w:r>
            <w:r w:rsidR="009F597D">
              <w:rPr>
                <w:noProof/>
                <w:webHidden/>
              </w:rPr>
              <w:fldChar w:fldCharType="begin"/>
            </w:r>
            <w:r w:rsidR="009F597D">
              <w:rPr>
                <w:noProof/>
                <w:webHidden/>
              </w:rPr>
              <w:instrText xml:space="preserve"> PAGEREF _Toc148549693 \h </w:instrText>
            </w:r>
            <w:r w:rsidR="009F597D">
              <w:rPr>
                <w:noProof/>
                <w:webHidden/>
              </w:rPr>
            </w:r>
            <w:r w:rsidR="009F597D">
              <w:rPr>
                <w:noProof/>
                <w:webHidden/>
              </w:rPr>
              <w:fldChar w:fldCharType="separate"/>
            </w:r>
            <w:r w:rsidR="009F597D">
              <w:rPr>
                <w:noProof/>
                <w:webHidden/>
              </w:rPr>
              <w:t>3</w:t>
            </w:r>
            <w:r w:rsidR="009F597D">
              <w:rPr>
                <w:noProof/>
                <w:webHidden/>
              </w:rPr>
              <w:fldChar w:fldCharType="end"/>
            </w:r>
          </w:hyperlink>
        </w:p>
        <w:p w14:paraId="608DEAFE" w14:textId="40E0BF5F"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694" w:history="1">
            <w:r w:rsidR="009F597D" w:rsidRPr="00FE3878">
              <w:rPr>
                <w:rStyle w:val="ac"/>
                <w:noProof/>
              </w:rPr>
              <w:t xml:space="preserve">1.8 </w:t>
            </w:r>
            <w:r w:rsidR="009F597D" w:rsidRPr="00FE3878">
              <w:rPr>
                <w:rStyle w:val="ac"/>
                <w:noProof/>
              </w:rPr>
              <w:t>预案体系</w:t>
            </w:r>
            <w:r w:rsidR="009F597D">
              <w:rPr>
                <w:noProof/>
                <w:webHidden/>
              </w:rPr>
              <w:tab/>
            </w:r>
            <w:r w:rsidR="009F597D">
              <w:rPr>
                <w:noProof/>
                <w:webHidden/>
              </w:rPr>
              <w:fldChar w:fldCharType="begin"/>
            </w:r>
            <w:r w:rsidR="009F597D">
              <w:rPr>
                <w:noProof/>
                <w:webHidden/>
              </w:rPr>
              <w:instrText xml:space="preserve"> PAGEREF _Toc148549694 \h </w:instrText>
            </w:r>
            <w:r w:rsidR="009F597D">
              <w:rPr>
                <w:noProof/>
                <w:webHidden/>
              </w:rPr>
            </w:r>
            <w:r w:rsidR="009F597D">
              <w:rPr>
                <w:noProof/>
                <w:webHidden/>
              </w:rPr>
              <w:fldChar w:fldCharType="separate"/>
            </w:r>
            <w:r w:rsidR="009F597D">
              <w:rPr>
                <w:noProof/>
                <w:webHidden/>
              </w:rPr>
              <w:t>5</w:t>
            </w:r>
            <w:r w:rsidR="009F597D">
              <w:rPr>
                <w:noProof/>
                <w:webHidden/>
              </w:rPr>
              <w:fldChar w:fldCharType="end"/>
            </w:r>
          </w:hyperlink>
        </w:p>
        <w:p w14:paraId="3F7CEDB0" w14:textId="5D3B122D" w:rsidR="009F597D" w:rsidRDefault="005E7A98">
          <w:pPr>
            <w:pStyle w:val="10"/>
            <w:tabs>
              <w:tab w:val="right" w:leader="dot" w:pos="8720"/>
            </w:tabs>
            <w:rPr>
              <w:rFonts w:asciiTheme="minorHAnsi" w:eastAsiaTheme="minorEastAsia" w:hAnsiTheme="minorHAnsi" w:cstheme="minorBidi"/>
              <w:noProof/>
              <w:sz w:val="21"/>
              <w:szCs w:val="22"/>
              <w14:ligatures w14:val="standardContextual"/>
            </w:rPr>
          </w:pPr>
          <w:hyperlink w:anchor="_Toc148549695" w:history="1">
            <w:r w:rsidR="009F597D" w:rsidRPr="00FE3878">
              <w:rPr>
                <w:rStyle w:val="ac"/>
                <w:rFonts w:eastAsia="方正仿宋_GBK"/>
                <w:noProof/>
              </w:rPr>
              <w:t xml:space="preserve">2 </w:t>
            </w:r>
            <w:r w:rsidR="009F597D" w:rsidRPr="00FE3878">
              <w:rPr>
                <w:rStyle w:val="ac"/>
                <w:noProof/>
              </w:rPr>
              <w:t>组织体系及职责</w:t>
            </w:r>
            <w:r w:rsidR="009F597D">
              <w:rPr>
                <w:noProof/>
                <w:webHidden/>
              </w:rPr>
              <w:tab/>
            </w:r>
            <w:r w:rsidR="009F597D">
              <w:rPr>
                <w:noProof/>
                <w:webHidden/>
              </w:rPr>
              <w:fldChar w:fldCharType="begin"/>
            </w:r>
            <w:r w:rsidR="009F597D">
              <w:rPr>
                <w:noProof/>
                <w:webHidden/>
              </w:rPr>
              <w:instrText xml:space="preserve"> PAGEREF _Toc148549695 \h </w:instrText>
            </w:r>
            <w:r w:rsidR="009F597D">
              <w:rPr>
                <w:noProof/>
                <w:webHidden/>
              </w:rPr>
            </w:r>
            <w:r w:rsidR="009F597D">
              <w:rPr>
                <w:noProof/>
                <w:webHidden/>
              </w:rPr>
              <w:fldChar w:fldCharType="separate"/>
            </w:r>
            <w:r w:rsidR="009F597D">
              <w:rPr>
                <w:noProof/>
                <w:webHidden/>
              </w:rPr>
              <w:t>6</w:t>
            </w:r>
            <w:r w:rsidR="009F597D">
              <w:rPr>
                <w:noProof/>
                <w:webHidden/>
              </w:rPr>
              <w:fldChar w:fldCharType="end"/>
            </w:r>
          </w:hyperlink>
        </w:p>
        <w:p w14:paraId="36B7437E" w14:textId="532A79BA"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696" w:history="1">
            <w:r w:rsidR="009F597D" w:rsidRPr="00FE3878">
              <w:rPr>
                <w:rStyle w:val="ac"/>
                <w:noProof/>
              </w:rPr>
              <w:t xml:space="preserve">2.1 </w:t>
            </w:r>
            <w:r w:rsidR="009F597D" w:rsidRPr="00FE3878">
              <w:rPr>
                <w:rStyle w:val="ac"/>
                <w:noProof/>
              </w:rPr>
              <w:t>领导指挥机构及其职责</w:t>
            </w:r>
            <w:r w:rsidR="009F597D">
              <w:rPr>
                <w:noProof/>
                <w:webHidden/>
              </w:rPr>
              <w:tab/>
            </w:r>
            <w:r w:rsidR="009F597D">
              <w:rPr>
                <w:noProof/>
                <w:webHidden/>
              </w:rPr>
              <w:fldChar w:fldCharType="begin"/>
            </w:r>
            <w:r w:rsidR="009F597D">
              <w:rPr>
                <w:noProof/>
                <w:webHidden/>
              </w:rPr>
              <w:instrText xml:space="preserve"> PAGEREF _Toc148549696 \h </w:instrText>
            </w:r>
            <w:r w:rsidR="009F597D">
              <w:rPr>
                <w:noProof/>
                <w:webHidden/>
              </w:rPr>
            </w:r>
            <w:r w:rsidR="009F597D">
              <w:rPr>
                <w:noProof/>
                <w:webHidden/>
              </w:rPr>
              <w:fldChar w:fldCharType="separate"/>
            </w:r>
            <w:r w:rsidR="009F597D">
              <w:rPr>
                <w:noProof/>
                <w:webHidden/>
              </w:rPr>
              <w:t>6</w:t>
            </w:r>
            <w:r w:rsidR="009F597D">
              <w:rPr>
                <w:noProof/>
                <w:webHidden/>
              </w:rPr>
              <w:fldChar w:fldCharType="end"/>
            </w:r>
          </w:hyperlink>
        </w:p>
        <w:p w14:paraId="2FA50859" w14:textId="26ED8F0F"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697" w:history="1">
            <w:r w:rsidR="009F597D" w:rsidRPr="00FE3878">
              <w:rPr>
                <w:rStyle w:val="ac"/>
                <w:noProof/>
              </w:rPr>
              <w:t xml:space="preserve">2.2 </w:t>
            </w:r>
            <w:r w:rsidR="009F597D" w:rsidRPr="00FE3878">
              <w:rPr>
                <w:rStyle w:val="ac"/>
                <w:noProof/>
              </w:rPr>
              <w:t>办事机构及其职责</w:t>
            </w:r>
            <w:r w:rsidR="009F597D">
              <w:rPr>
                <w:noProof/>
                <w:webHidden/>
              </w:rPr>
              <w:tab/>
            </w:r>
            <w:r w:rsidR="009F597D">
              <w:rPr>
                <w:noProof/>
                <w:webHidden/>
              </w:rPr>
              <w:fldChar w:fldCharType="begin"/>
            </w:r>
            <w:r w:rsidR="009F597D">
              <w:rPr>
                <w:noProof/>
                <w:webHidden/>
              </w:rPr>
              <w:instrText xml:space="preserve"> PAGEREF _Toc148549697 \h </w:instrText>
            </w:r>
            <w:r w:rsidR="009F597D">
              <w:rPr>
                <w:noProof/>
                <w:webHidden/>
              </w:rPr>
            </w:r>
            <w:r w:rsidR="009F597D">
              <w:rPr>
                <w:noProof/>
                <w:webHidden/>
              </w:rPr>
              <w:fldChar w:fldCharType="separate"/>
            </w:r>
            <w:r w:rsidR="009F597D">
              <w:rPr>
                <w:noProof/>
                <w:webHidden/>
              </w:rPr>
              <w:t>6</w:t>
            </w:r>
            <w:r w:rsidR="009F597D">
              <w:rPr>
                <w:noProof/>
                <w:webHidden/>
              </w:rPr>
              <w:fldChar w:fldCharType="end"/>
            </w:r>
          </w:hyperlink>
        </w:p>
        <w:p w14:paraId="693E146C" w14:textId="6B52E799"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698" w:history="1">
            <w:r w:rsidR="009F597D" w:rsidRPr="00FE3878">
              <w:rPr>
                <w:rStyle w:val="ac"/>
                <w:noProof/>
              </w:rPr>
              <w:t xml:space="preserve">2.3 </w:t>
            </w:r>
            <w:r w:rsidR="009F597D" w:rsidRPr="00FE3878">
              <w:rPr>
                <w:rStyle w:val="ac"/>
                <w:noProof/>
              </w:rPr>
              <w:t>成员单位职责</w:t>
            </w:r>
            <w:r w:rsidR="009F597D">
              <w:rPr>
                <w:noProof/>
                <w:webHidden/>
              </w:rPr>
              <w:tab/>
            </w:r>
            <w:r w:rsidR="009F597D">
              <w:rPr>
                <w:noProof/>
                <w:webHidden/>
              </w:rPr>
              <w:fldChar w:fldCharType="begin"/>
            </w:r>
            <w:r w:rsidR="009F597D">
              <w:rPr>
                <w:noProof/>
                <w:webHidden/>
              </w:rPr>
              <w:instrText xml:space="preserve"> PAGEREF _Toc148549698 \h </w:instrText>
            </w:r>
            <w:r w:rsidR="009F597D">
              <w:rPr>
                <w:noProof/>
                <w:webHidden/>
              </w:rPr>
            </w:r>
            <w:r w:rsidR="009F597D">
              <w:rPr>
                <w:noProof/>
                <w:webHidden/>
              </w:rPr>
              <w:fldChar w:fldCharType="separate"/>
            </w:r>
            <w:r w:rsidR="009F597D">
              <w:rPr>
                <w:noProof/>
                <w:webHidden/>
              </w:rPr>
              <w:t>7</w:t>
            </w:r>
            <w:r w:rsidR="009F597D">
              <w:rPr>
                <w:noProof/>
                <w:webHidden/>
              </w:rPr>
              <w:fldChar w:fldCharType="end"/>
            </w:r>
          </w:hyperlink>
        </w:p>
        <w:p w14:paraId="0DA26820" w14:textId="0C754411"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699" w:history="1">
            <w:r w:rsidR="009F597D" w:rsidRPr="00FE3878">
              <w:rPr>
                <w:rStyle w:val="ac"/>
                <w:noProof/>
              </w:rPr>
              <w:t xml:space="preserve">2.4 </w:t>
            </w:r>
            <w:r w:rsidR="009F597D" w:rsidRPr="00FE3878">
              <w:rPr>
                <w:rStyle w:val="ac"/>
                <w:noProof/>
              </w:rPr>
              <w:t>现场指挥部及其职责</w:t>
            </w:r>
            <w:r w:rsidR="009F597D">
              <w:rPr>
                <w:noProof/>
                <w:webHidden/>
              </w:rPr>
              <w:tab/>
            </w:r>
            <w:r w:rsidR="009F597D">
              <w:rPr>
                <w:noProof/>
                <w:webHidden/>
              </w:rPr>
              <w:fldChar w:fldCharType="begin"/>
            </w:r>
            <w:r w:rsidR="009F597D">
              <w:rPr>
                <w:noProof/>
                <w:webHidden/>
              </w:rPr>
              <w:instrText xml:space="preserve"> PAGEREF _Toc148549699 \h </w:instrText>
            </w:r>
            <w:r w:rsidR="009F597D">
              <w:rPr>
                <w:noProof/>
                <w:webHidden/>
              </w:rPr>
            </w:r>
            <w:r w:rsidR="009F597D">
              <w:rPr>
                <w:noProof/>
                <w:webHidden/>
              </w:rPr>
              <w:fldChar w:fldCharType="separate"/>
            </w:r>
            <w:r w:rsidR="009F597D">
              <w:rPr>
                <w:noProof/>
                <w:webHidden/>
              </w:rPr>
              <w:t>11</w:t>
            </w:r>
            <w:r w:rsidR="009F597D">
              <w:rPr>
                <w:noProof/>
                <w:webHidden/>
              </w:rPr>
              <w:fldChar w:fldCharType="end"/>
            </w:r>
          </w:hyperlink>
        </w:p>
        <w:p w14:paraId="2A8154E4" w14:textId="750E7775"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00" w:history="1">
            <w:r w:rsidR="009F597D" w:rsidRPr="00FE3878">
              <w:rPr>
                <w:rStyle w:val="ac"/>
                <w:noProof/>
              </w:rPr>
              <w:t xml:space="preserve">2.5 </w:t>
            </w:r>
            <w:r w:rsidR="009F597D" w:rsidRPr="00FE3878">
              <w:rPr>
                <w:rStyle w:val="ac"/>
                <w:noProof/>
              </w:rPr>
              <w:t>应急工作组及其职责</w:t>
            </w:r>
            <w:r w:rsidR="009F597D">
              <w:rPr>
                <w:noProof/>
                <w:webHidden/>
              </w:rPr>
              <w:tab/>
            </w:r>
            <w:r w:rsidR="009F597D">
              <w:rPr>
                <w:noProof/>
                <w:webHidden/>
              </w:rPr>
              <w:fldChar w:fldCharType="begin"/>
            </w:r>
            <w:r w:rsidR="009F597D">
              <w:rPr>
                <w:noProof/>
                <w:webHidden/>
              </w:rPr>
              <w:instrText xml:space="preserve"> PAGEREF _Toc148549700 \h </w:instrText>
            </w:r>
            <w:r w:rsidR="009F597D">
              <w:rPr>
                <w:noProof/>
                <w:webHidden/>
              </w:rPr>
            </w:r>
            <w:r w:rsidR="009F597D">
              <w:rPr>
                <w:noProof/>
                <w:webHidden/>
              </w:rPr>
              <w:fldChar w:fldCharType="separate"/>
            </w:r>
            <w:r w:rsidR="009F597D">
              <w:rPr>
                <w:noProof/>
                <w:webHidden/>
              </w:rPr>
              <w:t>11</w:t>
            </w:r>
            <w:r w:rsidR="009F597D">
              <w:rPr>
                <w:noProof/>
                <w:webHidden/>
              </w:rPr>
              <w:fldChar w:fldCharType="end"/>
            </w:r>
          </w:hyperlink>
        </w:p>
        <w:p w14:paraId="3EA26A52" w14:textId="767AD907"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01" w:history="1">
            <w:r w:rsidR="009F597D" w:rsidRPr="00FE3878">
              <w:rPr>
                <w:rStyle w:val="ac"/>
                <w:noProof/>
              </w:rPr>
              <w:t xml:space="preserve">2.6 </w:t>
            </w:r>
            <w:r w:rsidR="009F597D" w:rsidRPr="00FE3878">
              <w:rPr>
                <w:rStyle w:val="ac"/>
                <w:noProof/>
              </w:rPr>
              <w:t>专家库</w:t>
            </w:r>
            <w:r w:rsidR="009F597D">
              <w:rPr>
                <w:noProof/>
                <w:webHidden/>
              </w:rPr>
              <w:tab/>
            </w:r>
            <w:r w:rsidR="009F597D">
              <w:rPr>
                <w:noProof/>
                <w:webHidden/>
              </w:rPr>
              <w:fldChar w:fldCharType="begin"/>
            </w:r>
            <w:r w:rsidR="009F597D">
              <w:rPr>
                <w:noProof/>
                <w:webHidden/>
              </w:rPr>
              <w:instrText xml:space="preserve"> PAGEREF _Toc148549701 \h </w:instrText>
            </w:r>
            <w:r w:rsidR="009F597D">
              <w:rPr>
                <w:noProof/>
                <w:webHidden/>
              </w:rPr>
            </w:r>
            <w:r w:rsidR="009F597D">
              <w:rPr>
                <w:noProof/>
                <w:webHidden/>
              </w:rPr>
              <w:fldChar w:fldCharType="separate"/>
            </w:r>
            <w:r w:rsidR="009F597D">
              <w:rPr>
                <w:noProof/>
                <w:webHidden/>
              </w:rPr>
              <w:t>14</w:t>
            </w:r>
            <w:r w:rsidR="009F597D">
              <w:rPr>
                <w:noProof/>
                <w:webHidden/>
              </w:rPr>
              <w:fldChar w:fldCharType="end"/>
            </w:r>
          </w:hyperlink>
        </w:p>
        <w:p w14:paraId="77D5AE2B" w14:textId="1727952C" w:rsidR="009F597D" w:rsidRDefault="005E7A98">
          <w:pPr>
            <w:pStyle w:val="10"/>
            <w:tabs>
              <w:tab w:val="right" w:leader="dot" w:pos="8720"/>
            </w:tabs>
            <w:rPr>
              <w:rFonts w:asciiTheme="minorHAnsi" w:eastAsiaTheme="minorEastAsia" w:hAnsiTheme="minorHAnsi" w:cstheme="minorBidi"/>
              <w:noProof/>
              <w:sz w:val="21"/>
              <w:szCs w:val="22"/>
              <w14:ligatures w14:val="standardContextual"/>
            </w:rPr>
          </w:pPr>
          <w:hyperlink w:anchor="_Toc148549702" w:history="1">
            <w:r w:rsidR="009F597D" w:rsidRPr="00FE3878">
              <w:rPr>
                <w:rStyle w:val="ac"/>
                <w:rFonts w:eastAsia="方正仿宋_GBK"/>
                <w:noProof/>
              </w:rPr>
              <w:t xml:space="preserve">3 </w:t>
            </w:r>
            <w:r w:rsidR="009F597D" w:rsidRPr="00FE3878">
              <w:rPr>
                <w:rStyle w:val="ac"/>
                <w:noProof/>
              </w:rPr>
              <w:t>预防与预警</w:t>
            </w:r>
            <w:r w:rsidR="009F597D">
              <w:rPr>
                <w:noProof/>
                <w:webHidden/>
              </w:rPr>
              <w:tab/>
            </w:r>
            <w:r w:rsidR="009F597D">
              <w:rPr>
                <w:noProof/>
                <w:webHidden/>
              </w:rPr>
              <w:fldChar w:fldCharType="begin"/>
            </w:r>
            <w:r w:rsidR="009F597D">
              <w:rPr>
                <w:noProof/>
                <w:webHidden/>
              </w:rPr>
              <w:instrText xml:space="preserve"> PAGEREF _Toc148549702 \h </w:instrText>
            </w:r>
            <w:r w:rsidR="009F597D">
              <w:rPr>
                <w:noProof/>
                <w:webHidden/>
              </w:rPr>
            </w:r>
            <w:r w:rsidR="009F597D">
              <w:rPr>
                <w:noProof/>
                <w:webHidden/>
              </w:rPr>
              <w:fldChar w:fldCharType="separate"/>
            </w:r>
            <w:r w:rsidR="009F597D">
              <w:rPr>
                <w:noProof/>
                <w:webHidden/>
              </w:rPr>
              <w:t>14</w:t>
            </w:r>
            <w:r w:rsidR="009F597D">
              <w:rPr>
                <w:noProof/>
                <w:webHidden/>
              </w:rPr>
              <w:fldChar w:fldCharType="end"/>
            </w:r>
          </w:hyperlink>
        </w:p>
        <w:p w14:paraId="5B87946A" w14:textId="18D0CED8"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03" w:history="1">
            <w:r w:rsidR="009F597D" w:rsidRPr="00FE3878">
              <w:rPr>
                <w:rStyle w:val="ac"/>
                <w:noProof/>
              </w:rPr>
              <w:t xml:space="preserve">3.1 </w:t>
            </w:r>
            <w:r w:rsidR="009F597D" w:rsidRPr="00FE3878">
              <w:rPr>
                <w:rStyle w:val="ac"/>
                <w:noProof/>
              </w:rPr>
              <w:t>预防与监测</w:t>
            </w:r>
            <w:r w:rsidR="009F597D">
              <w:rPr>
                <w:noProof/>
                <w:webHidden/>
              </w:rPr>
              <w:tab/>
            </w:r>
            <w:r w:rsidR="009F597D">
              <w:rPr>
                <w:noProof/>
                <w:webHidden/>
              </w:rPr>
              <w:fldChar w:fldCharType="begin"/>
            </w:r>
            <w:r w:rsidR="009F597D">
              <w:rPr>
                <w:noProof/>
                <w:webHidden/>
              </w:rPr>
              <w:instrText xml:space="preserve"> PAGEREF _Toc148549703 \h </w:instrText>
            </w:r>
            <w:r w:rsidR="009F597D">
              <w:rPr>
                <w:noProof/>
                <w:webHidden/>
              </w:rPr>
            </w:r>
            <w:r w:rsidR="009F597D">
              <w:rPr>
                <w:noProof/>
                <w:webHidden/>
              </w:rPr>
              <w:fldChar w:fldCharType="separate"/>
            </w:r>
            <w:r w:rsidR="009F597D">
              <w:rPr>
                <w:noProof/>
                <w:webHidden/>
              </w:rPr>
              <w:t>14</w:t>
            </w:r>
            <w:r w:rsidR="009F597D">
              <w:rPr>
                <w:noProof/>
                <w:webHidden/>
              </w:rPr>
              <w:fldChar w:fldCharType="end"/>
            </w:r>
          </w:hyperlink>
        </w:p>
        <w:p w14:paraId="7B559CD1" w14:textId="7D1B5764"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04" w:history="1">
            <w:r w:rsidR="009F597D" w:rsidRPr="00FE3878">
              <w:rPr>
                <w:rStyle w:val="ac"/>
                <w:noProof/>
              </w:rPr>
              <w:t xml:space="preserve">3.2 </w:t>
            </w:r>
            <w:r w:rsidR="009F597D" w:rsidRPr="00FE3878">
              <w:rPr>
                <w:rStyle w:val="ac"/>
                <w:noProof/>
              </w:rPr>
              <w:t>预警</w:t>
            </w:r>
            <w:r w:rsidR="009F597D">
              <w:rPr>
                <w:noProof/>
                <w:webHidden/>
              </w:rPr>
              <w:tab/>
            </w:r>
            <w:r w:rsidR="009F597D">
              <w:rPr>
                <w:noProof/>
                <w:webHidden/>
              </w:rPr>
              <w:fldChar w:fldCharType="begin"/>
            </w:r>
            <w:r w:rsidR="009F597D">
              <w:rPr>
                <w:noProof/>
                <w:webHidden/>
              </w:rPr>
              <w:instrText xml:space="preserve"> PAGEREF _Toc148549704 \h </w:instrText>
            </w:r>
            <w:r w:rsidR="009F597D">
              <w:rPr>
                <w:noProof/>
                <w:webHidden/>
              </w:rPr>
            </w:r>
            <w:r w:rsidR="009F597D">
              <w:rPr>
                <w:noProof/>
                <w:webHidden/>
              </w:rPr>
              <w:fldChar w:fldCharType="separate"/>
            </w:r>
            <w:r w:rsidR="009F597D">
              <w:rPr>
                <w:noProof/>
                <w:webHidden/>
              </w:rPr>
              <w:t>15</w:t>
            </w:r>
            <w:r w:rsidR="009F597D">
              <w:rPr>
                <w:noProof/>
                <w:webHidden/>
              </w:rPr>
              <w:fldChar w:fldCharType="end"/>
            </w:r>
          </w:hyperlink>
        </w:p>
        <w:p w14:paraId="1E6DF6DD" w14:textId="44ED7239" w:rsidR="009F597D" w:rsidRDefault="005E7A98">
          <w:pPr>
            <w:pStyle w:val="10"/>
            <w:tabs>
              <w:tab w:val="right" w:leader="dot" w:pos="8720"/>
            </w:tabs>
            <w:rPr>
              <w:rFonts w:asciiTheme="minorHAnsi" w:eastAsiaTheme="minorEastAsia" w:hAnsiTheme="minorHAnsi" w:cstheme="minorBidi"/>
              <w:noProof/>
              <w:sz w:val="21"/>
              <w:szCs w:val="22"/>
              <w14:ligatures w14:val="standardContextual"/>
            </w:rPr>
          </w:pPr>
          <w:hyperlink w:anchor="_Toc148549705" w:history="1">
            <w:r w:rsidR="009F597D" w:rsidRPr="00FE3878">
              <w:rPr>
                <w:rStyle w:val="ac"/>
                <w:rFonts w:eastAsia="方正仿宋_GBK"/>
                <w:noProof/>
              </w:rPr>
              <w:t xml:space="preserve">4 </w:t>
            </w:r>
            <w:r w:rsidR="009F597D" w:rsidRPr="00FE3878">
              <w:rPr>
                <w:rStyle w:val="ac"/>
                <w:noProof/>
              </w:rPr>
              <w:t>应急响应</w:t>
            </w:r>
            <w:r w:rsidR="009F597D">
              <w:rPr>
                <w:noProof/>
                <w:webHidden/>
              </w:rPr>
              <w:tab/>
            </w:r>
            <w:r w:rsidR="009F597D">
              <w:rPr>
                <w:noProof/>
                <w:webHidden/>
              </w:rPr>
              <w:fldChar w:fldCharType="begin"/>
            </w:r>
            <w:r w:rsidR="009F597D">
              <w:rPr>
                <w:noProof/>
                <w:webHidden/>
              </w:rPr>
              <w:instrText xml:space="preserve"> PAGEREF _Toc148549705 \h </w:instrText>
            </w:r>
            <w:r w:rsidR="009F597D">
              <w:rPr>
                <w:noProof/>
                <w:webHidden/>
              </w:rPr>
            </w:r>
            <w:r w:rsidR="009F597D">
              <w:rPr>
                <w:noProof/>
                <w:webHidden/>
              </w:rPr>
              <w:fldChar w:fldCharType="separate"/>
            </w:r>
            <w:r w:rsidR="009F597D">
              <w:rPr>
                <w:noProof/>
                <w:webHidden/>
              </w:rPr>
              <w:t>19</w:t>
            </w:r>
            <w:r w:rsidR="009F597D">
              <w:rPr>
                <w:noProof/>
                <w:webHidden/>
              </w:rPr>
              <w:fldChar w:fldCharType="end"/>
            </w:r>
          </w:hyperlink>
        </w:p>
        <w:p w14:paraId="7BA4365A" w14:textId="419E196D"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06" w:history="1">
            <w:r w:rsidR="009F597D" w:rsidRPr="00FE3878">
              <w:rPr>
                <w:rStyle w:val="ac"/>
                <w:noProof/>
                <w:kern w:val="0"/>
              </w:rPr>
              <w:t xml:space="preserve">4.1 </w:t>
            </w:r>
            <w:r w:rsidR="009F597D" w:rsidRPr="00FE3878">
              <w:rPr>
                <w:rStyle w:val="ac"/>
                <w:noProof/>
                <w:kern w:val="0"/>
              </w:rPr>
              <w:t>信息报告</w:t>
            </w:r>
            <w:r w:rsidR="009F597D">
              <w:rPr>
                <w:noProof/>
                <w:webHidden/>
              </w:rPr>
              <w:tab/>
            </w:r>
            <w:r w:rsidR="009F597D">
              <w:rPr>
                <w:noProof/>
                <w:webHidden/>
              </w:rPr>
              <w:fldChar w:fldCharType="begin"/>
            </w:r>
            <w:r w:rsidR="009F597D">
              <w:rPr>
                <w:noProof/>
                <w:webHidden/>
              </w:rPr>
              <w:instrText xml:space="preserve"> PAGEREF _Toc148549706 \h </w:instrText>
            </w:r>
            <w:r w:rsidR="009F597D">
              <w:rPr>
                <w:noProof/>
                <w:webHidden/>
              </w:rPr>
            </w:r>
            <w:r w:rsidR="009F597D">
              <w:rPr>
                <w:noProof/>
                <w:webHidden/>
              </w:rPr>
              <w:fldChar w:fldCharType="separate"/>
            </w:r>
            <w:r w:rsidR="009F597D">
              <w:rPr>
                <w:noProof/>
                <w:webHidden/>
              </w:rPr>
              <w:t>19</w:t>
            </w:r>
            <w:r w:rsidR="009F597D">
              <w:rPr>
                <w:noProof/>
                <w:webHidden/>
              </w:rPr>
              <w:fldChar w:fldCharType="end"/>
            </w:r>
          </w:hyperlink>
        </w:p>
        <w:p w14:paraId="65C61221" w14:textId="54842AE2"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07" w:history="1">
            <w:r w:rsidR="009F597D" w:rsidRPr="00FE3878">
              <w:rPr>
                <w:rStyle w:val="ac"/>
                <w:noProof/>
                <w:kern w:val="0"/>
              </w:rPr>
              <w:t xml:space="preserve">4.2 </w:t>
            </w:r>
            <w:r w:rsidR="009F597D" w:rsidRPr="00FE3878">
              <w:rPr>
                <w:rStyle w:val="ac"/>
                <w:noProof/>
                <w:kern w:val="0"/>
              </w:rPr>
              <w:t>先期处置</w:t>
            </w:r>
            <w:r w:rsidR="009F597D">
              <w:rPr>
                <w:noProof/>
                <w:webHidden/>
              </w:rPr>
              <w:tab/>
            </w:r>
            <w:r w:rsidR="009F597D">
              <w:rPr>
                <w:noProof/>
                <w:webHidden/>
              </w:rPr>
              <w:fldChar w:fldCharType="begin"/>
            </w:r>
            <w:r w:rsidR="009F597D">
              <w:rPr>
                <w:noProof/>
                <w:webHidden/>
              </w:rPr>
              <w:instrText xml:space="preserve"> PAGEREF _Toc148549707 \h </w:instrText>
            </w:r>
            <w:r w:rsidR="009F597D">
              <w:rPr>
                <w:noProof/>
                <w:webHidden/>
              </w:rPr>
            </w:r>
            <w:r w:rsidR="009F597D">
              <w:rPr>
                <w:noProof/>
                <w:webHidden/>
              </w:rPr>
              <w:fldChar w:fldCharType="separate"/>
            </w:r>
            <w:r w:rsidR="009F597D">
              <w:rPr>
                <w:noProof/>
                <w:webHidden/>
              </w:rPr>
              <w:t>20</w:t>
            </w:r>
            <w:r w:rsidR="009F597D">
              <w:rPr>
                <w:noProof/>
                <w:webHidden/>
              </w:rPr>
              <w:fldChar w:fldCharType="end"/>
            </w:r>
          </w:hyperlink>
        </w:p>
        <w:p w14:paraId="7AB26A81" w14:textId="5B5F2572"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08" w:history="1">
            <w:r w:rsidR="009F597D" w:rsidRPr="00FE3878">
              <w:rPr>
                <w:rStyle w:val="ac"/>
                <w:noProof/>
                <w:kern w:val="0"/>
              </w:rPr>
              <w:t xml:space="preserve">4.3 </w:t>
            </w:r>
            <w:r w:rsidR="009F597D" w:rsidRPr="00FE3878">
              <w:rPr>
                <w:rStyle w:val="ac"/>
                <w:noProof/>
                <w:kern w:val="0"/>
              </w:rPr>
              <w:t>启动响应</w:t>
            </w:r>
            <w:r w:rsidR="009F597D">
              <w:rPr>
                <w:noProof/>
                <w:webHidden/>
              </w:rPr>
              <w:tab/>
            </w:r>
            <w:r w:rsidR="009F597D">
              <w:rPr>
                <w:noProof/>
                <w:webHidden/>
              </w:rPr>
              <w:fldChar w:fldCharType="begin"/>
            </w:r>
            <w:r w:rsidR="009F597D">
              <w:rPr>
                <w:noProof/>
                <w:webHidden/>
              </w:rPr>
              <w:instrText xml:space="preserve"> PAGEREF _Toc148549708 \h </w:instrText>
            </w:r>
            <w:r w:rsidR="009F597D">
              <w:rPr>
                <w:noProof/>
                <w:webHidden/>
              </w:rPr>
            </w:r>
            <w:r w:rsidR="009F597D">
              <w:rPr>
                <w:noProof/>
                <w:webHidden/>
              </w:rPr>
              <w:fldChar w:fldCharType="separate"/>
            </w:r>
            <w:r w:rsidR="009F597D">
              <w:rPr>
                <w:noProof/>
                <w:webHidden/>
              </w:rPr>
              <w:t>20</w:t>
            </w:r>
            <w:r w:rsidR="009F597D">
              <w:rPr>
                <w:noProof/>
                <w:webHidden/>
              </w:rPr>
              <w:fldChar w:fldCharType="end"/>
            </w:r>
          </w:hyperlink>
        </w:p>
        <w:p w14:paraId="29ACD3FF" w14:textId="680E5AA7"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09" w:history="1">
            <w:r w:rsidR="009F597D" w:rsidRPr="00FE3878">
              <w:rPr>
                <w:rStyle w:val="ac"/>
                <w:noProof/>
                <w:kern w:val="0"/>
              </w:rPr>
              <w:t xml:space="preserve">4.4 </w:t>
            </w:r>
            <w:r w:rsidR="009F597D" w:rsidRPr="00FE3878">
              <w:rPr>
                <w:rStyle w:val="ac"/>
                <w:noProof/>
                <w:kern w:val="0"/>
              </w:rPr>
              <w:t>处置措施</w:t>
            </w:r>
            <w:r w:rsidR="009F597D">
              <w:rPr>
                <w:noProof/>
                <w:webHidden/>
              </w:rPr>
              <w:tab/>
            </w:r>
            <w:r w:rsidR="009F597D">
              <w:rPr>
                <w:noProof/>
                <w:webHidden/>
              </w:rPr>
              <w:fldChar w:fldCharType="begin"/>
            </w:r>
            <w:r w:rsidR="009F597D">
              <w:rPr>
                <w:noProof/>
                <w:webHidden/>
              </w:rPr>
              <w:instrText xml:space="preserve"> PAGEREF _Toc148549709 \h </w:instrText>
            </w:r>
            <w:r w:rsidR="009F597D">
              <w:rPr>
                <w:noProof/>
                <w:webHidden/>
              </w:rPr>
            </w:r>
            <w:r w:rsidR="009F597D">
              <w:rPr>
                <w:noProof/>
                <w:webHidden/>
              </w:rPr>
              <w:fldChar w:fldCharType="separate"/>
            </w:r>
            <w:r w:rsidR="009F597D">
              <w:rPr>
                <w:noProof/>
                <w:webHidden/>
              </w:rPr>
              <w:t>23</w:t>
            </w:r>
            <w:r w:rsidR="009F597D">
              <w:rPr>
                <w:noProof/>
                <w:webHidden/>
              </w:rPr>
              <w:fldChar w:fldCharType="end"/>
            </w:r>
          </w:hyperlink>
        </w:p>
        <w:p w14:paraId="664D9E4C" w14:textId="51144FFE"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10" w:history="1">
            <w:r w:rsidR="009F597D" w:rsidRPr="00FE3878">
              <w:rPr>
                <w:rStyle w:val="ac"/>
                <w:noProof/>
                <w:kern w:val="0"/>
              </w:rPr>
              <w:t xml:space="preserve">4.5 </w:t>
            </w:r>
            <w:r w:rsidR="009F597D" w:rsidRPr="00FE3878">
              <w:rPr>
                <w:rStyle w:val="ac"/>
                <w:noProof/>
                <w:kern w:val="0"/>
              </w:rPr>
              <w:t>信息发布</w:t>
            </w:r>
            <w:r w:rsidR="009F597D">
              <w:rPr>
                <w:noProof/>
                <w:webHidden/>
              </w:rPr>
              <w:tab/>
            </w:r>
            <w:r w:rsidR="009F597D">
              <w:rPr>
                <w:noProof/>
                <w:webHidden/>
              </w:rPr>
              <w:fldChar w:fldCharType="begin"/>
            </w:r>
            <w:r w:rsidR="009F597D">
              <w:rPr>
                <w:noProof/>
                <w:webHidden/>
              </w:rPr>
              <w:instrText xml:space="preserve"> PAGEREF _Toc148549710 \h </w:instrText>
            </w:r>
            <w:r w:rsidR="009F597D">
              <w:rPr>
                <w:noProof/>
                <w:webHidden/>
              </w:rPr>
            </w:r>
            <w:r w:rsidR="009F597D">
              <w:rPr>
                <w:noProof/>
                <w:webHidden/>
              </w:rPr>
              <w:fldChar w:fldCharType="separate"/>
            </w:r>
            <w:r w:rsidR="009F597D">
              <w:rPr>
                <w:noProof/>
                <w:webHidden/>
              </w:rPr>
              <w:t>25</w:t>
            </w:r>
            <w:r w:rsidR="009F597D">
              <w:rPr>
                <w:noProof/>
                <w:webHidden/>
              </w:rPr>
              <w:fldChar w:fldCharType="end"/>
            </w:r>
          </w:hyperlink>
        </w:p>
        <w:p w14:paraId="4ABEC072" w14:textId="4954D9C2"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11" w:history="1">
            <w:r w:rsidR="009F597D" w:rsidRPr="00FE3878">
              <w:rPr>
                <w:rStyle w:val="ac"/>
                <w:noProof/>
                <w:kern w:val="0"/>
              </w:rPr>
              <w:t xml:space="preserve">4.6 </w:t>
            </w:r>
            <w:r w:rsidR="009F597D" w:rsidRPr="00FE3878">
              <w:rPr>
                <w:rStyle w:val="ac"/>
                <w:noProof/>
                <w:kern w:val="0"/>
              </w:rPr>
              <w:t>应急结束</w:t>
            </w:r>
            <w:r w:rsidR="009F597D">
              <w:rPr>
                <w:noProof/>
                <w:webHidden/>
              </w:rPr>
              <w:tab/>
            </w:r>
            <w:r w:rsidR="009F597D">
              <w:rPr>
                <w:noProof/>
                <w:webHidden/>
              </w:rPr>
              <w:fldChar w:fldCharType="begin"/>
            </w:r>
            <w:r w:rsidR="009F597D">
              <w:rPr>
                <w:noProof/>
                <w:webHidden/>
              </w:rPr>
              <w:instrText xml:space="preserve"> PAGEREF _Toc148549711 \h </w:instrText>
            </w:r>
            <w:r w:rsidR="009F597D">
              <w:rPr>
                <w:noProof/>
                <w:webHidden/>
              </w:rPr>
            </w:r>
            <w:r w:rsidR="009F597D">
              <w:rPr>
                <w:noProof/>
                <w:webHidden/>
              </w:rPr>
              <w:fldChar w:fldCharType="separate"/>
            </w:r>
            <w:r w:rsidR="009F597D">
              <w:rPr>
                <w:noProof/>
                <w:webHidden/>
              </w:rPr>
              <w:t>25</w:t>
            </w:r>
            <w:r w:rsidR="009F597D">
              <w:rPr>
                <w:noProof/>
                <w:webHidden/>
              </w:rPr>
              <w:fldChar w:fldCharType="end"/>
            </w:r>
          </w:hyperlink>
        </w:p>
        <w:p w14:paraId="12E9B267" w14:textId="4D08E5F8" w:rsidR="009F597D" w:rsidRDefault="005E7A98">
          <w:pPr>
            <w:pStyle w:val="10"/>
            <w:tabs>
              <w:tab w:val="right" w:leader="dot" w:pos="8720"/>
            </w:tabs>
            <w:rPr>
              <w:rFonts w:asciiTheme="minorHAnsi" w:eastAsiaTheme="minorEastAsia" w:hAnsiTheme="minorHAnsi" w:cstheme="minorBidi"/>
              <w:noProof/>
              <w:sz w:val="21"/>
              <w:szCs w:val="22"/>
              <w14:ligatures w14:val="standardContextual"/>
            </w:rPr>
          </w:pPr>
          <w:hyperlink w:anchor="_Toc148549712" w:history="1">
            <w:r w:rsidR="009F597D" w:rsidRPr="00FE3878">
              <w:rPr>
                <w:rStyle w:val="ac"/>
                <w:noProof/>
              </w:rPr>
              <w:t xml:space="preserve">5 </w:t>
            </w:r>
            <w:r w:rsidR="009F597D" w:rsidRPr="00FE3878">
              <w:rPr>
                <w:rStyle w:val="ac"/>
                <w:noProof/>
              </w:rPr>
              <w:t>后期处置</w:t>
            </w:r>
            <w:r w:rsidR="009F597D">
              <w:rPr>
                <w:noProof/>
                <w:webHidden/>
              </w:rPr>
              <w:tab/>
            </w:r>
            <w:r w:rsidR="009F597D">
              <w:rPr>
                <w:noProof/>
                <w:webHidden/>
              </w:rPr>
              <w:fldChar w:fldCharType="begin"/>
            </w:r>
            <w:r w:rsidR="009F597D">
              <w:rPr>
                <w:noProof/>
                <w:webHidden/>
              </w:rPr>
              <w:instrText xml:space="preserve"> PAGEREF _Toc148549712 \h </w:instrText>
            </w:r>
            <w:r w:rsidR="009F597D">
              <w:rPr>
                <w:noProof/>
                <w:webHidden/>
              </w:rPr>
            </w:r>
            <w:r w:rsidR="009F597D">
              <w:rPr>
                <w:noProof/>
                <w:webHidden/>
              </w:rPr>
              <w:fldChar w:fldCharType="separate"/>
            </w:r>
            <w:r w:rsidR="009F597D">
              <w:rPr>
                <w:noProof/>
                <w:webHidden/>
              </w:rPr>
              <w:t>26</w:t>
            </w:r>
            <w:r w:rsidR="009F597D">
              <w:rPr>
                <w:noProof/>
                <w:webHidden/>
              </w:rPr>
              <w:fldChar w:fldCharType="end"/>
            </w:r>
          </w:hyperlink>
        </w:p>
        <w:p w14:paraId="2A6DDCDB" w14:textId="46960BFD"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13" w:history="1">
            <w:r w:rsidR="009F597D" w:rsidRPr="00FE3878">
              <w:rPr>
                <w:rStyle w:val="ac"/>
                <w:noProof/>
              </w:rPr>
              <w:t xml:space="preserve">5.1 </w:t>
            </w:r>
            <w:r w:rsidR="009F597D" w:rsidRPr="00FE3878">
              <w:rPr>
                <w:rStyle w:val="ac"/>
                <w:noProof/>
              </w:rPr>
              <w:t>善后处理</w:t>
            </w:r>
            <w:r w:rsidR="009F597D">
              <w:rPr>
                <w:noProof/>
                <w:webHidden/>
              </w:rPr>
              <w:tab/>
            </w:r>
            <w:r w:rsidR="009F597D">
              <w:rPr>
                <w:noProof/>
                <w:webHidden/>
              </w:rPr>
              <w:fldChar w:fldCharType="begin"/>
            </w:r>
            <w:r w:rsidR="009F597D">
              <w:rPr>
                <w:noProof/>
                <w:webHidden/>
              </w:rPr>
              <w:instrText xml:space="preserve"> PAGEREF _Toc148549713 \h </w:instrText>
            </w:r>
            <w:r w:rsidR="009F597D">
              <w:rPr>
                <w:noProof/>
                <w:webHidden/>
              </w:rPr>
            </w:r>
            <w:r w:rsidR="009F597D">
              <w:rPr>
                <w:noProof/>
                <w:webHidden/>
              </w:rPr>
              <w:fldChar w:fldCharType="separate"/>
            </w:r>
            <w:r w:rsidR="009F597D">
              <w:rPr>
                <w:noProof/>
                <w:webHidden/>
              </w:rPr>
              <w:t>26</w:t>
            </w:r>
            <w:r w:rsidR="009F597D">
              <w:rPr>
                <w:noProof/>
                <w:webHidden/>
              </w:rPr>
              <w:fldChar w:fldCharType="end"/>
            </w:r>
          </w:hyperlink>
        </w:p>
        <w:p w14:paraId="53BE8351" w14:textId="109EF6D7"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14" w:history="1">
            <w:r w:rsidR="009F597D" w:rsidRPr="00FE3878">
              <w:rPr>
                <w:rStyle w:val="ac"/>
                <w:noProof/>
                <w:kern w:val="0"/>
              </w:rPr>
              <w:t xml:space="preserve">5.2 </w:t>
            </w:r>
            <w:r w:rsidR="009F597D" w:rsidRPr="00FE3878">
              <w:rPr>
                <w:rStyle w:val="ac"/>
                <w:noProof/>
                <w:kern w:val="0"/>
              </w:rPr>
              <w:t>恢复重建</w:t>
            </w:r>
            <w:r w:rsidR="009F597D">
              <w:rPr>
                <w:noProof/>
                <w:webHidden/>
              </w:rPr>
              <w:tab/>
            </w:r>
            <w:r w:rsidR="009F597D">
              <w:rPr>
                <w:noProof/>
                <w:webHidden/>
              </w:rPr>
              <w:fldChar w:fldCharType="begin"/>
            </w:r>
            <w:r w:rsidR="009F597D">
              <w:rPr>
                <w:noProof/>
                <w:webHidden/>
              </w:rPr>
              <w:instrText xml:space="preserve"> PAGEREF _Toc148549714 \h </w:instrText>
            </w:r>
            <w:r w:rsidR="009F597D">
              <w:rPr>
                <w:noProof/>
                <w:webHidden/>
              </w:rPr>
            </w:r>
            <w:r w:rsidR="009F597D">
              <w:rPr>
                <w:noProof/>
                <w:webHidden/>
              </w:rPr>
              <w:fldChar w:fldCharType="separate"/>
            </w:r>
            <w:r w:rsidR="009F597D">
              <w:rPr>
                <w:noProof/>
                <w:webHidden/>
              </w:rPr>
              <w:t>26</w:t>
            </w:r>
            <w:r w:rsidR="009F597D">
              <w:rPr>
                <w:noProof/>
                <w:webHidden/>
              </w:rPr>
              <w:fldChar w:fldCharType="end"/>
            </w:r>
          </w:hyperlink>
        </w:p>
        <w:p w14:paraId="4EC09863" w14:textId="46B48CE8"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15" w:history="1">
            <w:r w:rsidR="009F597D" w:rsidRPr="00FE3878">
              <w:rPr>
                <w:rStyle w:val="ac"/>
                <w:noProof/>
                <w:kern w:val="0"/>
              </w:rPr>
              <w:t xml:space="preserve">5.3 </w:t>
            </w:r>
            <w:r w:rsidR="009F597D" w:rsidRPr="00FE3878">
              <w:rPr>
                <w:rStyle w:val="ac"/>
                <w:noProof/>
                <w:kern w:val="0"/>
              </w:rPr>
              <w:t>调查和评估</w:t>
            </w:r>
            <w:r w:rsidR="009F597D">
              <w:rPr>
                <w:noProof/>
                <w:webHidden/>
              </w:rPr>
              <w:tab/>
            </w:r>
            <w:r w:rsidR="009F597D">
              <w:rPr>
                <w:noProof/>
                <w:webHidden/>
              </w:rPr>
              <w:fldChar w:fldCharType="begin"/>
            </w:r>
            <w:r w:rsidR="009F597D">
              <w:rPr>
                <w:noProof/>
                <w:webHidden/>
              </w:rPr>
              <w:instrText xml:space="preserve"> PAGEREF _Toc148549715 \h </w:instrText>
            </w:r>
            <w:r w:rsidR="009F597D">
              <w:rPr>
                <w:noProof/>
                <w:webHidden/>
              </w:rPr>
            </w:r>
            <w:r w:rsidR="009F597D">
              <w:rPr>
                <w:noProof/>
                <w:webHidden/>
              </w:rPr>
              <w:fldChar w:fldCharType="separate"/>
            </w:r>
            <w:r w:rsidR="009F597D">
              <w:rPr>
                <w:noProof/>
                <w:webHidden/>
              </w:rPr>
              <w:t>27</w:t>
            </w:r>
            <w:r w:rsidR="009F597D">
              <w:rPr>
                <w:noProof/>
                <w:webHidden/>
              </w:rPr>
              <w:fldChar w:fldCharType="end"/>
            </w:r>
          </w:hyperlink>
        </w:p>
        <w:p w14:paraId="4DA2DF43" w14:textId="7C471A64" w:rsidR="009F597D" w:rsidRDefault="005E7A98">
          <w:pPr>
            <w:pStyle w:val="10"/>
            <w:tabs>
              <w:tab w:val="right" w:leader="dot" w:pos="8720"/>
            </w:tabs>
            <w:rPr>
              <w:rFonts w:asciiTheme="minorHAnsi" w:eastAsiaTheme="minorEastAsia" w:hAnsiTheme="minorHAnsi" w:cstheme="minorBidi"/>
              <w:noProof/>
              <w:sz w:val="21"/>
              <w:szCs w:val="22"/>
              <w14:ligatures w14:val="standardContextual"/>
            </w:rPr>
          </w:pPr>
          <w:hyperlink w:anchor="_Toc148549716" w:history="1">
            <w:r w:rsidR="009F597D" w:rsidRPr="00FE3878">
              <w:rPr>
                <w:rStyle w:val="ac"/>
                <w:noProof/>
              </w:rPr>
              <w:t xml:space="preserve">6 </w:t>
            </w:r>
            <w:r w:rsidR="009F597D" w:rsidRPr="00FE3878">
              <w:rPr>
                <w:rStyle w:val="ac"/>
                <w:noProof/>
              </w:rPr>
              <w:t>应急保障</w:t>
            </w:r>
            <w:r w:rsidR="009F597D">
              <w:rPr>
                <w:noProof/>
                <w:webHidden/>
              </w:rPr>
              <w:tab/>
            </w:r>
            <w:r w:rsidR="009F597D">
              <w:rPr>
                <w:noProof/>
                <w:webHidden/>
              </w:rPr>
              <w:fldChar w:fldCharType="begin"/>
            </w:r>
            <w:r w:rsidR="009F597D">
              <w:rPr>
                <w:noProof/>
                <w:webHidden/>
              </w:rPr>
              <w:instrText xml:space="preserve"> PAGEREF _Toc148549716 \h </w:instrText>
            </w:r>
            <w:r w:rsidR="009F597D">
              <w:rPr>
                <w:noProof/>
                <w:webHidden/>
              </w:rPr>
            </w:r>
            <w:r w:rsidR="009F597D">
              <w:rPr>
                <w:noProof/>
                <w:webHidden/>
              </w:rPr>
              <w:fldChar w:fldCharType="separate"/>
            </w:r>
            <w:r w:rsidR="009F597D">
              <w:rPr>
                <w:noProof/>
                <w:webHidden/>
              </w:rPr>
              <w:t>27</w:t>
            </w:r>
            <w:r w:rsidR="009F597D">
              <w:rPr>
                <w:noProof/>
                <w:webHidden/>
              </w:rPr>
              <w:fldChar w:fldCharType="end"/>
            </w:r>
          </w:hyperlink>
        </w:p>
        <w:p w14:paraId="7C5BEA3F" w14:textId="52E5198D"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17" w:history="1">
            <w:r w:rsidR="009F597D" w:rsidRPr="00FE3878">
              <w:rPr>
                <w:rStyle w:val="ac"/>
                <w:noProof/>
              </w:rPr>
              <w:t xml:space="preserve">6.1 </w:t>
            </w:r>
            <w:r w:rsidR="009F597D" w:rsidRPr="00FE3878">
              <w:rPr>
                <w:rStyle w:val="ac"/>
                <w:noProof/>
              </w:rPr>
              <w:t>队伍保障</w:t>
            </w:r>
            <w:r w:rsidR="009F597D">
              <w:rPr>
                <w:noProof/>
                <w:webHidden/>
              </w:rPr>
              <w:tab/>
            </w:r>
            <w:r w:rsidR="009F597D">
              <w:rPr>
                <w:noProof/>
                <w:webHidden/>
              </w:rPr>
              <w:fldChar w:fldCharType="begin"/>
            </w:r>
            <w:r w:rsidR="009F597D">
              <w:rPr>
                <w:noProof/>
                <w:webHidden/>
              </w:rPr>
              <w:instrText xml:space="preserve"> PAGEREF _Toc148549717 \h </w:instrText>
            </w:r>
            <w:r w:rsidR="009F597D">
              <w:rPr>
                <w:noProof/>
                <w:webHidden/>
              </w:rPr>
            </w:r>
            <w:r w:rsidR="009F597D">
              <w:rPr>
                <w:noProof/>
                <w:webHidden/>
              </w:rPr>
              <w:fldChar w:fldCharType="separate"/>
            </w:r>
            <w:r w:rsidR="009F597D">
              <w:rPr>
                <w:noProof/>
                <w:webHidden/>
              </w:rPr>
              <w:t>27</w:t>
            </w:r>
            <w:r w:rsidR="009F597D">
              <w:rPr>
                <w:noProof/>
                <w:webHidden/>
              </w:rPr>
              <w:fldChar w:fldCharType="end"/>
            </w:r>
          </w:hyperlink>
        </w:p>
        <w:p w14:paraId="6D367C14" w14:textId="15C1DFD8"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18" w:history="1">
            <w:r w:rsidR="009F597D" w:rsidRPr="00FE3878">
              <w:rPr>
                <w:rStyle w:val="ac"/>
                <w:noProof/>
                <w:kern w:val="0"/>
              </w:rPr>
              <w:t xml:space="preserve">6.2 </w:t>
            </w:r>
            <w:r w:rsidR="009F597D" w:rsidRPr="00FE3878">
              <w:rPr>
                <w:rStyle w:val="ac"/>
                <w:noProof/>
                <w:kern w:val="0"/>
              </w:rPr>
              <w:t>资金保障</w:t>
            </w:r>
            <w:r w:rsidR="009F597D">
              <w:rPr>
                <w:noProof/>
                <w:webHidden/>
              </w:rPr>
              <w:tab/>
            </w:r>
            <w:r w:rsidR="009F597D">
              <w:rPr>
                <w:noProof/>
                <w:webHidden/>
              </w:rPr>
              <w:fldChar w:fldCharType="begin"/>
            </w:r>
            <w:r w:rsidR="009F597D">
              <w:rPr>
                <w:noProof/>
                <w:webHidden/>
              </w:rPr>
              <w:instrText xml:space="preserve"> PAGEREF _Toc148549718 \h </w:instrText>
            </w:r>
            <w:r w:rsidR="009F597D">
              <w:rPr>
                <w:noProof/>
                <w:webHidden/>
              </w:rPr>
            </w:r>
            <w:r w:rsidR="009F597D">
              <w:rPr>
                <w:noProof/>
                <w:webHidden/>
              </w:rPr>
              <w:fldChar w:fldCharType="separate"/>
            </w:r>
            <w:r w:rsidR="009F597D">
              <w:rPr>
                <w:noProof/>
                <w:webHidden/>
              </w:rPr>
              <w:t>27</w:t>
            </w:r>
            <w:r w:rsidR="009F597D">
              <w:rPr>
                <w:noProof/>
                <w:webHidden/>
              </w:rPr>
              <w:fldChar w:fldCharType="end"/>
            </w:r>
          </w:hyperlink>
        </w:p>
        <w:p w14:paraId="5E42FB95" w14:textId="25F6D3E1"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19" w:history="1">
            <w:r w:rsidR="009F597D" w:rsidRPr="00FE3878">
              <w:rPr>
                <w:rStyle w:val="ac"/>
                <w:noProof/>
                <w:kern w:val="0"/>
              </w:rPr>
              <w:t xml:space="preserve">6.3 </w:t>
            </w:r>
            <w:r w:rsidR="009F597D" w:rsidRPr="00FE3878">
              <w:rPr>
                <w:rStyle w:val="ac"/>
                <w:noProof/>
                <w:kern w:val="0"/>
              </w:rPr>
              <w:t>物资保障</w:t>
            </w:r>
            <w:r w:rsidR="009F597D">
              <w:rPr>
                <w:noProof/>
                <w:webHidden/>
              </w:rPr>
              <w:tab/>
            </w:r>
            <w:r w:rsidR="009F597D">
              <w:rPr>
                <w:noProof/>
                <w:webHidden/>
              </w:rPr>
              <w:fldChar w:fldCharType="begin"/>
            </w:r>
            <w:r w:rsidR="009F597D">
              <w:rPr>
                <w:noProof/>
                <w:webHidden/>
              </w:rPr>
              <w:instrText xml:space="preserve"> PAGEREF _Toc148549719 \h </w:instrText>
            </w:r>
            <w:r w:rsidR="009F597D">
              <w:rPr>
                <w:noProof/>
                <w:webHidden/>
              </w:rPr>
            </w:r>
            <w:r w:rsidR="009F597D">
              <w:rPr>
                <w:noProof/>
                <w:webHidden/>
              </w:rPr>
              <w:fldChar w:fldCharType="separate"/>
            </w:r>
            <w:r w:rsidR="009F597D">
              <w:rPr>
                <w:noProof/>
                <w:webHidden/>
              </w:rPr>
              <w:t>28</w:t>
            </w:r>
            <w:r w:rsidR="009F597D">
              <w:rPr>
                <w:noProof/>
                <w:webHidden/>
              </w:rPr>
              <w:fldChar w:fldCharType="end"/>
            </w:r>
          </w:hyperlink>
        </w:p>
        <w:p w14:paraId="4ABA67C2" w14:textId="1E889EF0"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20" w:history="1">
            <w:r w:rsidR="009F597D" w:rsidRPr="00FE3878">
              <w:rPr>
                <w:rStyle w:val="ac"/>
                <w:noProof/>
                <w:kern w:val="0"/>
              </w:rPr>
              <w:t xml:space="preserve">6.4 </w:t>
            </w:r>
            <w:r w:rsidR="009F597D" w:rsidRPr="00FE3878">
              <w:rPr>
                <w:rStyle w:val="ac"/>
                <w:noProof/>
                <w:kern w:val="0"/>
              </w:rPr>
              <w:t>安全防护保障</w:t>
            </w:r>
            <w:r w:rsidR="009F597D">
              <w:rPr>
                <w:noProof/>
                <w:webHidden/>
              </w:rPr>
              <w:tab/>
            </w:r>
            <w:r w:rsidR="009F597D">
              <w:rPr>
                <w:noProof/>
                <w:webHidden/>
              </w:rPr>
              <w:fldChar w:fldCharType="begin"/>
            </w:r>
            <w:r w:rsidR="009F597D">
              <w:rPr>
                <w:noProof/>
                <w:webHidden/>
              </w:rPr>
              <w:instrText xml:space="preserve"> PAGEREF _Toc148549720 \h </w:instrText>
            </w:r>
            <w:r w:rsidR="009F597D">
              <w:rPr>
                <w:noProof/>
                <w:webHidden/>
              </w:rPr>
            </w:r>
            <w:r w:rsidR="009F597D">
              <w:rPr>
                <w:noProof/>
                <w:webHidden/>
              </w:rPr>
              <w:fldChar w:fldCharType="separate"/>
            </w:r>
            <w:r w:rsidR="009F597D">
              <w:rPr>
                <w:noProof/>
                <w:webHidden/>
              </w:rPr>
              <w:t>28</w:t>
            </w:r>
            <w:r w:rsidR="009F597D">
              <w:rPr>
                <w:noProof/>
                <w:webHidden/>
              </w:rPr>
              <w:fldChar w:fldCharType="end"/>
            </w:r>
          </w:hyperlink>
        </w:p>
        <w:p w14:paraId="6C2B5524" w14:textId="2A5CD8C3"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21" w:history="1">
            <w:r w:rsidR="009F597D" w:rsidRPr="00FE3878">
              <w:rPr>
                <w:rStyle w:val="ac"/>
                <w:noProof/>
                <w:kern w:val="0"/>
              </w:rPr>
              <w:t xml:space="preserve">6.5 </w:t>
            </w:r>
            <w:r w:rsidR="009F597D" w:rsidRPr="00FE3878">
              <w:rPr>
                <w:rStyle w:val="ac"/>
                <w:noProof/>
                <w:kern w:val="0"/>
              </w:rPr>
              <w:t>治安保障</w:t>
            </w:r>
            <w:r w:rsidR="009F597D">
              <w:rPr>
                <w:noProof/>
                <w:webHidden/>
              </w:rPr>
              <w:tab/>
            </w:r>
            <w:r w:rsidR="009F597D">
              <w:rPr>
                <w:noProof/>
                <w:webHidden/>
              </w:rPr>
              <w:fldChar w:fldCharType="begin"/>
            </w:r>
            <w:r w:rsidR="009F597D">
              <w:rPr>
                <w:noProof/>
                <w:webHidden/>
              </w:rPr>
              <w:instrText xml:space="preserve"> PAGEREF _Toc148549721 \h </w:instrText>
            </w:r>
            <w:r w:rsidR="009F597D">
              <w:rPr>
                <w:noProof/>
                <w:webHidden/>
              </w:rPr>
            </w:r>
            <w:r w:rsidR="009F597D">
              <w:rPr>
                <w:noProof/>
                <w:webHidden/>
              </w:rPr>
              <w:fldChar w:fldCharType="separate"/>
            </w:r>
            <w:r w:rsidR="009F597D">
              <w:rPr>
                <w:noProof/>
                <w:webHidden/>
              </w:rPr>
              <w:t>29</w:t>
            </w:r>
            <w:r w:rsidR="009F597D">
              <w:rPr>
                <w:noProof/>
                <w:webHidden/>
              </w:rPr>
              <w:fldChar w:fldCharType="end"/>
            </w:r>
          </w:hyperlink>
        </w:p>
        <w:p w14:paraId="556E33D9" w14:textId="4D839FC9"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22" w:history="1">
            <w:r w:rsidR="009F597D" w:rsidRPr="00FE3878">
              <w:rPr>
                <w:rStyle w:val="ac"/>
                <w:noProof/>
                <w:kern w:val="0"/>
              </w:rPr>
              <w:t xml:space="preserve">6.6 </w:t>
            </w:r>
            <w:r w:rsidR="009F597D" w:rsidRPr="00FE3878">
              <w:rPr>
                <w:rStyle w:val="ac"/>
                <w:noProof/>
                <w:kern w:val="0"/>
              </w:rPr>
              <w:t>医疗卫生保障</w:t>
            </w:r>
            <w:r w:rsidR="009F597D">
              <w:rPr>
                <w:noProof/>
                <w:webHidden/>
              </w:rPr>
              <w:tab/>
            </w:r>
            <w:r w:rsidR="009F597D">
              <w:rPr>
                <w:noProof/>
                <w:webHidden/>
              </w:rPr>
              <w:fldChar w:fldCharType="begin"/>
            </w:r>
            <w:r w:rsidR="009F597D">
              <w:rPr>
                <w:noProof/>
                <w:webHidden/>
              </w:rPr>
              <w:instrText xml:space="preserve"> PAGEREF _Toc148549722 \h </w:instrText>
            </w:r>
            <w:r w:rsidR="009F597D">
              <w:rPr>
                <w:noProof/>
                <w:webHidden/>
              </w:rPr>
            </w:r>
            <w:r w:rsidR="009F597D">
              <w:rPr>
                <w:noProof/>
                <w:webHidden/>
              </w:rPr>
              <w:fldChar w:fldCharType="separate"/>
            </w:r>
            <w:r w:rsidR="009F597D">
              <w:rPr>
                <w:noProof/>
                <w:webHidden/>
              </w:rPr>
              <w:t>29</w:t>
            </w:r>
            <w:r w:rsidR="009F597D">
              <w:rPr>
                <w:noProof/>
                <w:webHidden/>
              </w:rPr>
              <w:fldChar w:fldCharType="end"/>
            </w:r>
          </w:hyperlink>
        </w:p>
        <w:p w14:paraId="7FC7E9B7" w14:textId="7C1BE720"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23" w:history="1">
            <w:r w:rsidR="009F597D" w:rsidRPr="00FE3878">
              <w:rPr>
                <w:rStyle w:val="ac"/>
                <w:noProof/>
                <w:kern w:val="0"/>
              </w:rPr>
              <w:t xml:space="preserve">6.7 </w:t>
            </w:r>
            <w:r w:rsidR="009F597D" w:rsidRPr="00FE3878">
              <w:rPr>
                <w:rStyle w:val="ac"/>
                <w:noProof/>
                <w:kern w:val="0"/>
              </w:rPr>
              <w:t>交通运输保障</w:t>
            </w:r>
            <w:r w:rsidR="009F597D">
              <w:rPr>
                <w:noProof/>
                <w:webHidden/>
              </w:rPr>
              <w:tab/>
            </w:r>
            <w:r w:rsidR="009F597D">
              <w:rPr>
                <w:noProof/>
                <w:webHidden/>
              </w:rPr>
              <w:fldChar w:fldCharType="begin"/>
            </w:r>
            <w:r w:rsidR="009F597D">
              <w:rPr>
                <w:noProof/>
                <w:webHidden/>
              </w:rPr>
              <w:instrText xml:space="preserve"> PAGEREF _Toc148549723 \h </w:instrText>
            </w:r>
            <w:r w:rsidR="009F597D">
              <w:rPr>
                <w:noProof/>
                <w:webHidden/>
              </w:rPr>
            </w:r>
            <w:r w:rsidR="009F597D">
              <w:rPr>
                <w:noProof/>
                <w:webHidden/>
              </w:rPr>
              <w:fldChar w:fldCharType="separate"/>
            </w:r>
            <w:r w:rsidR="009F597D">
              <w:rPr>
                <w:noProof/>
                <w:webHidden/>
              </w:rPr>
              <w:t>29</w:t>
            </w:r>
            <w:r w:rsidR="009F597D">
              <w:rPr>
                <w:noProof/>
                <w:webHidden/>
              </w:rPr>
              <w:fldChar w:fldCharType="end"/>
            </w:r>
          </w:hyperlink>
        </w:p>
        <w:p w14:paraId="335E022C" w14:textId="646CC0B9"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24" w:history="1">
            <w:r w:rsidR="009F597D" w:rsidRPr="00FE3878">
              <w:rPr>
                <w:rStyle w:val="ac"/>
                <w:noProof/>
                <w:kern w:val="0"/>
              </w:rPr>
              <w:t xml:space="preserve">6.8 </w:t>
            </w:r>
            <w:r w:rsidR="009F597D" w:rsidRPr="00FE3878">
              <w:rPr>
                <w:rStyle w:val="ac"/>
                <w:noProof/>
                <w:kern w:val="0"/>
              </w:rPr>
              <w:t>通信信息保障</w:t>
            </w:r>
            <w:r w:rsidR="009F597D">
              <w:rPr>
                <w:noProof/>
                <w:webHidden/>
              </w:rPr>
              <w:tab/>
            </w:r>
            <w:r w:rsidR="009F597D">
              <w:rPr>
                <w:noProof/>
                <w:webHidden/>
              </w:rPr>
              <w:fldChar w:fldCharType="begin"/>
            </w:r>
            <w:r w:rsidR="009F597D">
              <w:rPr>
                <w:noProof/>
                <w:webHidden/>
              </w:rPr>
              <w:instrText xml:space="preserve"> PAGEREF _Toc148549724 \h </w:instrText>
            </w:r>
            <w:r w:rsidR="009F597D">
              <w:rPr>
                <w:noProof/>
                <w:webHidden/>
              </w:rPr>
            </w:r>
            <w:r w:rsidR="009F597D">
              <w:rPr>
                <w:noProof/>
                <w:webHidden/>
              </w:rPr>
              <w:fldChar w:fldCharType="separate"/>
            </w:r>
            <w:r w:rsidR="009F597D">
              <w:rPr>
                <w:noProof/>
                <w:webHidden/>
              </w:rPr>
              <w:t>30</w:t>
            </w:r>
            <w:r w:rsidR="009F597D">
              <w:rPr>
                <w:noProof/>
                <w:webHidden/>
              </w:rPr>
              <w:fldChar w:fldCharType="end"/>
            </w:r>
          </w:hyperlink>
        </w:p>
        <w:p w14:paraId="38863304" w14:textId="07EEA1EE"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25" w:history="1">
            <w:r w:rsidR="009F597D" w:rsidRPr="00FE3878">
              <w:rPr>
                <w:rStyle w:val="ac"/>
                <w:noProof/>
                <w:kern w:val="0"/>
              </w:rPr>
              <w:t xml:space="preserve">6.9 </w:t>
            </w:r>
            <w:r w:rsidR="009F597D" w:rsidRPr="00FE3878">
              <w:rPr>
                <w:rStyle w:val="ac"/>
                <w:noProof/>
                <w:kern w:val="0"/>
              </w:rPr>
              <w:t>基础信息服务保障</w:t>
            </w:r>
            <w:r w:rsidR="009F597D">
              <w:rPr>
                <w:noProof/>
                <w:webHidden/>
              </w:rPr>
              <w:tab/>
            </w:r>
            <w:r w:rsidR="009F597D">
              <w:rPr>
                <w:noProof/>
                <w:webHidden/>
              </w:rPr>
              <w:fldChar w:fldCharType="begin"/>
            </w:r>
            <w:r w:rsidR="009F597D">
              <w:rPr>
                <w:noProof/>
                <w:webHidden/>
              </w:rPr>
              <w:instrText xml:space="preserve"> PAGEREF _Toc148549725 \h </w:instrText>
            </w:r>
            <w:r w:rsidR="009F597D">
              <w:rPr>
                <w:noProof/>
                <w:webHidden/>
              </w:rPr>
            </w:r>
            <w:r w:rsidR="009F597D">
              <w:rPr>
                <w:noProof/>
                <w:webHidden/>
              </w:rPr>
              <w:fldChar w:fldCharType="separate"/>
            </w:r>
            <w:r w:rsidR="009F597D">
              <w:rPr>
                <w:noProof/>
                <w:webHidden/>
              </w:rPr>
              <w:t>30</w:t>
            </w:r>
            <w:r w:rsidR="009F597D">
              <w:rPr>
                <w:noProof/>
                <w:webHidden/>
              </w:rPr>
              <w:fldChar w:fldCharType="end"/>
            </w:r>
          </w:hyperlink>
        </w:p>
        <w:p w14:paraId="0F6002EA" w14:textId="203AD563"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26" w:history="1">
            <w:r w:rsidR="009F597D" w:rsidRPr="00FE3878">
              <w:rPr>
                <w:rStyle w:val="ac"/>
                <w:noProof/>
              </w:rPr>
              <w:t xml:space="preserve">6.10 </w:t>
            </w:r>
            <w:r w:rsidR="009F597D" w:rsidRPr="00FE3878">
              <w:rPr>
                <w:rStyle w:val="ac"/>
                <w:noProof/>
              </w:rPr>
              <w:t>技术保障</w:t>
            </w:r>
            <w:r w:rsidR="009F597D">
              <w:rPr>
                <w:noProof/>
                <w:webHidden/>
              </w:rPr>
              <w:tab/>
            </w:r>
            <w:r w:rsidR="009F597D">
              <w:rPr>
                <w:noProof/>
                <w:webHidden/>
              </w:rPr>
              <w:fldChar w:fldCharType="begin"/>
            </w:r>
            <w:r w:rsidR="009F597D">
              <w:rPr>
                <w:noProof/>
                <w:webHidden/>
              </w:rPr>
              <w:instrText xml:space="preserve"> PAGEREF _Toc148549726 \h </w:instrText>
            </w:r>
            <w:r w:rsidR="009F597D">
              <w:rPr>
                <w:noProof/>
                <w:webHidden/>
              </w:rPr>
            </w:r>
            <w:r w:rsidR="009F597D">
              <w:rPr>
                <w:noProof/>
                <w:webHidden/>
              </w:rPr>
              <w:fldChar w:fldCharType="separate"/>
            </w:r>
            <w:r w:rsidR="009F597D">
              <w:rPr>
                <w:noProof/>
                <w:webHidden/>
              </w:rPr>
              <w:t>31</w:t>
            </w:r>
            <w:r w:rsidR="009F597D">
              <w:rPr>
                <w:noProof/>
                <w:webHidden/>
              </w:rPr>
              <w:fldChar w:fldCharType="end"/>
            </w:r>
          </w:hyperlink>
        </w:p>
        <w:p w14:paraId="715C720B" w14:textId="12A479F3"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27" w:history="1">
            <w:r w:rsidR="009F597D" w:rsidRPr="00FE3878">
              <w:rPr>
                <w:rStyle w:val="ac"/>
                <w:bCs/>
                <w:noProof/>
                <w:kern w:val="0"/>
              </w:rPr>
              <w:t>6.11</w:t>
            </w:r>
            <w:r w:rsidR="009F597D" w:rsidRPr="00FE3878">
              <w:rPr>
                <w:rStyle w:val="ac"/>
                <w:noProof/>
                <w:kern w:val="0"/>
              </w:rPr>
              <w:t xml:space="preserve"> </w:t>
            </w:r>
            <w:r w:rsidR="009F597D" w:rsidRPr="00FE3878">
              <w:rPr>
                <w:rStyle w:val="ac"/>
                <w:noProof/>
                <w:kern w:val="0"/>
              </w:rPr>
              <w:t>科技与产业保障</w:t>
            </w:r>
            <w:r w:rsidR="009F597D">
              <w:rPr>
                <w:noProof/>
                <w:webHidden/>
              </w:rPr>
              <w:tab/>
            </w:r>
            <w:r w:rsidR="009F597D">
              <w:rPr>
                <w:noProof/>
                <w:webHidden/>
              </w:rPr>
              <w:fldChar w:fldCharType="begin"/>
            </w:r>
            <w:r w:rsidR="009F597D">
              <w:rPr>
                <w:noProof/>
                <w:webHidden/>
              </w:rPr>
              <w:instrText xml:space="preserve"> PAGEREF _Toc148549727 \h </w:instrText>
            </w:r>
            <w:r w:rsidR="009F597D">
              <w:rPr>
                <w:noProof/>
                <w:webHidden/>
              </w:rPr>
            </w:r>
            <w:r w:rsidR="009F597D">
              <w:rPr>
                <w:noProof/>
                <w:webHidden/>
              </w:rPr>
              <w:fldChar w:fldCharType="separate"/>
            </w:r>
            <w:r w:rsidR="009F597D">
              <w:rPr>
                <w:noProof/>
                <w:webHidden/>
              </w:rPr>
              <w:t>31</w:t>
            </w:r>
            <w:r w:rsidR="009F597D">
              <w:rPr>
                <w:noProof/>
                <w:webHidden/>
              </w:rPr>
              <w:fldChar w:fldCharType="end"/>
            </w:r>
          </w:hyperlink>
        </w:p>
        <w:p w14:paraId="02900231" w14:textId="4BED0115"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28" w:history="1">
            <w:r w:rsidR="009F597D" w:rsidRPr="00FE3878">
              <w:rPr>
                <w:rStyle w:val="ac"/>
                <w:noProof/>
                <w:kern w:val="0"/>
              </w:rPr>
              <w:t xml:space="preserve">6.12 </w:t>
            </w:r>
            <w:r w:rsidR="009F597D" w:rsidRPr="00FE3878">
              <w:rPr>
                <w:rStyle w:val="ac"/>
                <w:noProof/>
                <w:kern w:val="0"/>
              </w:rPr>
              <w:t>区域合作保障</w:t>
            </w:r>
            <w:r w:rsidR="009F597D">
              <w:rPr>
                <w:noProof/>
                <w:webHidden/>
              </w:rPr>
              <w:tab/>
            </w:r>
            <w:r w:rsidR="009F597D">
              <w:rPr>
                <w:noProof/>
                <w:webHidden/>
              </w:rPr>
              <w:fldChar w:fldCharType="begin"/>
            </w:r>
            <w:r w:rsidR="009F597D">
              <w:rPr>
                <w:noProof/>
                <w:webHidden/>
              </w:rPr>
              <w:instrText xml:space="preserve"> PAGEREF _Toc148549728 \h </w:instrText>
            </w:r>
            <w:r w:rsidR="009F597D">
              <w:rPr>
                <w:noProof/>
                <w:webHidden/>
              </w:rPr>
            </w:r>
            <w:r w:rsidR="009F597D">
              <w:rPr>
                <w:noProof/>
                <w:webHidden/>
              </w:rPr>
              <w:fldChar w:fldCharType="separate"/>
            </w:r>
            <w:r w:rsidR="009F597D">
              <w:rPr>
                <w:noProof/>
                <w:webHidden/>
              </w:rPr>
              <w:t>31</w:t>
            </w:r>
            <w:r w:rsidR="009F597D">
              <w:rPr>
                <w:noProof/>
                <w:webHidden/>
              </w:rPr>
              <w:fldChar w:fldCharType="end"/>
            </w:r>
          </w:hyperlink>
        </w:p>
        <w:p w14:paraId="69B0BE62" w14:textId="006ED667" w:rsidR="009F597D" w:rsidRDefault="005E7A98">
          <w:pPr>
            <w:pStyle w:val="10"/>
            <w:tabs>
              <w:tab w:val="right" w:leader="dot" w:pos="8720"/>
            </w:tabs>
            <w:rPr>
              <w:rFonts w:asciiTheme="minorHAnsi" w:eastAsiaTheme="minorEastAsia" w:hAnsiTheme="minorHAnsi" w:cstheme="minorBidi"/>
              <w:noProof/>
              <w:sz w:val="21"/>
              <w:szCs w:val="22"/>
              <w14:ligatures w14:val="standardContextual"/>
            </w:rPr>
          </w:pPr>
          <w:hyperlink w:anchor="_Toc148549729" w:history="1">
            <w:r w:rsidR="009F597D" w:rsidRPr="00FE3878">
              <w:rPr>
                <w:rStyle w:val="ac"/>
                <w:noProof/>
              </w:rPr>
              <w:t xml:space="preserve">7 </w:t>
            </w:r>
            <w:r w:rsidR="009F597D" w:rsidRPr="00FE3878">
              <w:rPr>
                <w:rStyle w:val="ac"/>
                <w:noProof/>
              </w:rPr>
              <w:t>预案管理</w:t>
            </w:r>
            <w:r w:rsidR="009F597D">
              <w:rPr>
                <w:noProof/>
                <w:webHidden/>
              </w:rPr>
              <w:tab/>
            </w:r>
            <w:r w:rsidR="009F597D">
              <w:rPr>
                <w:noProof/>
                <w:webHidden/>
              </w:rPr>
              <w:fldChar w:fldCharType="begin"/>
            </w:r>
            <w:r w:rsidR="009F597D">
              <w:rPr>
                <w:noProof/>
                <w:webHidden/>
              </w:rPr>
              <w:instrText xml:space="preserve"> PAGEREF _Toc148549729 \h </w:instrText>
            </w:r>
            <w:r w:rsidR="009F597D">
              <w:rPr>
                <w:noProof/>
                <w:webHidden/>
              </w:rPr>
            </w:r>
            <w:r w:rsidR="009F597D">
              <w:rPr>
                <w:noProof/>
                <w:webHidden/>
              </w:rPr>
              <w:fldChar w:fldCharType="separate"/>
            </w:r>
            <w:r w:rsidR="009F597D">
              <w:rPr>
                <w:noProof/>
                <w:webHidden/>
              </w:rPr>
              <w:t>32</w:t>
            </w:r>
            <w:r w:rsidR="009F597D">
              <w:rPr>
                <w:noProof/>
                <w:webHidden/>
              </w:rPr>
              <w:fldChar w:fldCharType="end"/>
            </w:r>
          </w:hyperlink>
        </w:p>
        <w:p w14:paraId="3C84925E" w14:textId="2E6024AA"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30" w:history="1">
            <w:r w:rsidR="009F597D" w:rsidRPr="00FE3878">
              <w:rPr>
                <w:rStyle w:val="ac"/>
                <w:bCs/>
                <w:noProof/>
              </w:rPr>
              <w:t>7.1</w:t>
            </w:r>
            <w:r w:rsidR="009F597D" w:rsidRPr="00FE3878">
              <w:rPr>
                <w:rStyle w:val="ac"/>
                <w:noProof/>
              </w:rPr>
              <w:t xml:space="preserve"> </w:t>
            </w:r>
            <w:r w:rsidR="009F597D" w:rsidRPr="00FE3878">
              <w:rPr>
                <w:rStyle w:val="ac"/>
                <w:noProof/>
              </w:rPr>
              <w:t>预案编制</w:t>
            </w:r>
            <w:r w:rsidR="009F597D">
              <w:rPr>
                <w:noProof/>
                <w:webHidden/>
              </w:rPr>
              <w:tab/>
            </w:r>
            <w:r w:rsidR="009F597D">
              <w:rPr>
                <w:noProof/>
                <w:webHidden/>
              </w:rPr>
              <w:fldChar w:fldCharType="begin"/>
            </w:r>
            <w:r w:rsidR="009F597D">
              <w:rPr>
                <w:noProof/>
                <w:webHidden/>
              </w:rPr>
              <w:instrText xml:space="preserve"> PAGEREF _Toc148549730 \h </w:instrText>
            </w:r>
            <w:r w:rsidR="009F597D">
              <w:rPr>
                <w:noProof/>
                <w:webHidden/>
              </w:rPr>
            </w:r>
            <w:r w:rsidR="009F597D">
              <w:rPr>
                <w:noProof/>
                <w:webHidden/>
              </w:rPr>
              <w:fldChar w:fldCharType="separate"/>
            </w:r>
            <w:r w:rsidR="009F597D">
              <w:rPr>
                <w:noProof/>
                <w:webHidden/>
              </w:rPr>
              <w:t>32</w:t>
            </w:r>
            <w:r w:rsidR="009F597D">
              <w:rPr>
                <w:noProof/>
                <w:webHidden/>
              </w:rPr>
              <w:fldChar w:fldCharType="end"/>
            </w:r>
          </w:hyperlink>
        </w:p>
        <w:p w14:paraId="44EFE5AF" w14:textId="75C5D91C"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31" w:history="1">
            <w:r w:rsidR="009F597D" w:rsidRPr="00FE3878">
              <w:rPr>
                <w:rStyle w:val="ac"/>
                <w:noProof/>
                <w:kern w:val="0"/>
              </w:rPr>
              <w:t xml:space="preserve">7.2 </w:t>
            </w:r>
            <w:r w:rsidR="009F597D" w:rsidRPr="00FE3878">
              <w:rPr>
                <w:rStyle w:val="ac"/>
                <w:noProof/>
                <w:kern w:val="0"/>
              </w:rPr>
              <w:t>预案审批和衔接</w:t>
            </w:r>
            <w:r w:rsidR="009F597D">
              <w:rPr>
                <w:noProof/>
                <w:webHidden/>
              </w:rPr>
              <w:tab/>
            </w:r>
            <w:r w:rsidR="009F597D">
              <w:rPr>
                <w:noProof/>
                <w:webHidden/>
              </w:rPr>
              <w:fldChar w:fldCharType="begin"/>
            </w:r>
            <w:r w:rsidR="009F597D">
              <w:rPr>
                <w:noProof/>
                <w:webHidden/>
              </w:rPr>
              <w:instrText xml:space="preserve"> PAGEREF _Toc148549731 \h </w:instrText>
            </w:r>
            <w:r w:rsidR="009F597D">
              <w:rPr>
                <w:noProof/>
                <w:webHidden/>
              </w:rPr>
            </w:r>
            <w:r w:rsidR="009F597D">
              <w:rPr>
                <w:noProof/>
                <w:webHidden/>
              </w:rPr>
              <w:fldChar w:fldCharType="separate"/>
            </w:r>
            <w:r w:rsidR="009F597D">
              <w:rPr>
                <w:noProof/>
                <w:webHidden/>
              </w:rPr>
              <w:t>32</w:t>
            </w:r>
            <w:r w:rsidR="009F597D">
              <w:rPr>
                <w:noProof/>
                <w:webHidden/>
              </w:rPr>
              <w:fldChar w:fldCharType="end"/>
            </w:r>
          </w:hyperlink>
        </w:p>
        <w:p w14:paraId="424B33A1" w14:textId="391A3AD1"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32" w:history="1">
            <w:r w:rsidR="009F597D" w:rsidRPr="00FE3878">
              <w:rPr>
                <w:rStyle w:val="ac"/>
                <w:noProof/>
                <w:kern w:val="0"/>
              </w:rPr>
              <w:t xml:space="preserve">7.3 </w:t>
            </w:r>
            <w:r w:rsidR="009F597D" w:rsidRPr="00FE3878">
              <w:rPr>
                <w:rStyle w:val="ac"/>
                <w:noProof/>
                <w:kern w:val="0"/>
              </w:rPr>
              <w:t>宣传和培训</w:t>
            </w:r>
            <w:r w:rsidR="009F597D">
              <w:rPr>
                <w:noProof/>
                <w:webHidden/>
              </w:rPr>
              <w:tab/>
            </w:r>
            <w:r w:rsidR="009F597D">
              <w:rPr>
                <w:noProof/>
                <w:webHidden/>
              </w:rPr>
              <w:fldChar w:fldCharType="begin"/>
            </w:r>
            <w:r w:rsidR="009F597D">
              <w:rPr>
                <w:noProof/>
                <w:webHidden/>
              </w:rPr>
              <w:instrText xml:space="preserve"> PAGEREF _Toc148549732 \h </w:instrText>
            </w:r>
            <w:r w:rsidR="009F597D">
              <w:rPr>
                <w:noProof/>
                <w:webHidden/>
              </w:rPr>
            </w:r>
            <w:r w:rsidR="009F597D">
              <w:rPr>
                <w:noProof/>
                <w:webHidden/>
              </w:rPr>
              <w:fldChar w:fldCharType="separate"/>
            </w:r>
            <w:r w:rsidR="009F597D">
              <w:rPr>
                <w:noProof/>
                <w:webHidden/>
              </w:rPr>
              <w:t>32</w:t>
            </w:r>
            <w:r w:rsidR="009F597D">
              <w:rPr>
                <w:noProof/>
                <w:webHidden/>
              </w:rPr>
              <w:fldChar w:fldCharType="end"/>
            </w:r>
          </w:hyperlink>
        </w:p>
        <w:p w14:paraId="5A088526" w14:textId="3212E063"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33" w:history="1">
            <w:r w:rsidR="009F597D" w:rsidRPr="00FE3878">
              <w:rPr>
                <w:rStyle w:val="ac"/>
                <w:noProof/>
                <w:kern w:val="0"/>
              </w:rPr>
              <w:t xml:space="preserve">7.4 </w:t>
            </w:r>
            <w:r w:rsidR="009F597D" w:rsidRPr="00FE3878">
              <w:rPr>
                <w:rStyle w:val="ac"/>
                <w:noProof/>
                <w:kern w:val="0"/>
              </w:rPr>
              <w:t>预案演练</w:t>
            </w:r>
            <w:r w:rsidR="009F597D">
              <w:rPr>
                <w:noProof/>
                <w:webHidden/>
              </w:rPr>
              <w:tab/>
            </w:r>
            <w:r w:rsidR="009F597D">
              <w:rPr>
                <w:noProof/>
                <w:webHidden/>
              </w:rPr>
              <w:fldChar w:fldCharType="begin"/>
            </w:r>
            <w:r w:rsidR="009F597D">
              <w:rPr>
                <w:noProof/>
                <w:webHidden/>
              </w:rPr>
              <w:instrText xml:space="preserve"> PAGEREF _Toc148549733 \h </w:instrText>
            </w:r>
            <w:r w:rsidR="009F597D">
              <w:rPr>
                <w:noProof/>
                <w:webHidden/>
              </w:rPr>
            </w:r>
            <w:r w:rsidR="009F597D">
              <w:rPr>
                <w:noProof/>
                <w:webHidden/>
              </w:rPr>
              <w:fldChar w:fldCharType="separate"/>
            </w:r>
            <w:r w:rsidR="009F597D">
              <w:rPr>
                <w:noProof/>
                <w:webHidden/>
              </w:rPr>
              <w:t>33</w:t>
            </w:r>
            <w:r w:rsidR="009F597D">
              <w:rPr>
                <w:noProof/>
                <w:webHidden/>
              </w:rPr>
              <w:fldChar w:fldCharType="end"/>
            </w:r>
          </w:hyperlink>
        </w:p>
        <w:p w14:paraId="13E8DE98" w14:textId="6EDAC391"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34" w:history="1">
            <w:r w:rsidR="009F597D" w:rsidRPr="00FE3878">
              <w:rPr>
                <w:rStyle w:val="ac"/>
                <w:bCs/>
                <w:noProof/>
                <w:kern w:val="0"/>
              </w:rPr>
              <w:t>7.5</w:t>
            </w:r>
            <w:r w:rsidR="009F597D" w:rsidRPr="00FE3878">
              <w:rPr>
                <w:rStyle w:val="ac"/>
                <w:noProof/>
                <w:kern w:val="0"/>
              </w:rPr>
              <w:t xml:space="preserve"> </w:t>
            </w:r>
            <w:r w:rsidR="009F597D" w:rsidRPr="00FE3878">
              <w:rPr>
                <w:rStyle w:val="ac"/>
                <w:noProof/>
                <w:kern w:val="0"/>
              </w:rPr>
              <w:t>预案评估与修订</w:t>
            </w:r>
            <w:r w:rsidR="009F597D">
              <w:rPr>
                <w:noProof/>
                <w:webHidden/>
              </w:rPr>
              <w:tab/>
            </w:r>
            <w:r w:rsidR="009F597D">
              <w:rPr>
                <w:noProof/>
                <w:webHidden/>
              </w:rPr>
              <w:fldChar w:fldCharType="begin"/>
            </w:r>
            <w:r w:rsidR="009F597D">
              <w:rPr>
                <w:noProof/>
                <w:webHidden/>
              </w:rPr>
              <w:instrText xml:space="preserve"> PAGEREF _Toc148549734 \h </w:instrText>
            </w:r>
            <w:r w:rsidR="009F597D">
              <w:rPr>
                <w:noProof/>
                <w:webHidden/>
              </w:rPr>
            </w:r>
            <w:r w:rsidR="009F597D">
              <w:rPr>
                <w:noProof/>
                <w:webHidden/>
              </w:rPr>
              <w:fldChar w:fldCharType="separate"/>
            </w:r>
            <w:r w:rsidR="009F597D">
              <w:rPr>
                <w:noProof/>
                <w:webHidden/>
              </w:rPr>
              <w:t>33</w:t>
            </w:r>
            <w:r w:rsidR="009F597D">
              <w:rPr>
                <w:noProof/>
                <w:webHidden/>
              </w:rPr>
              <w:fldChar w:fldCharType="end"/>
            </w:r>
          </w:hyperlink>
        </w:p>
        <w:p w14:paraId="67B03440" w14:textId="6EA91816"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35" w:history="1">
            <w:r w:rsidR="009F597D" w:rsidRPr="00FE3878">
              <w:rPr>
                <w:rStyle w:val="ac"/>
                <w:noProof/>
                <w:kern w:val="0"/>
              </w:rPr>
              <w:t xml:space="preserve">7.6 </w:t>
            </w:r>
            <w:r w:rsidR="009F597D" w:rsidRPr="00FE3878">
              <w:rPr>
                <w:rStyle w:val="ac"/>
                <w:noProof/>
                <w:kern w:val="0"/>
              </w:rPr>
              <w:t>责任与奖惩</w:t>
            </w:r>
            <w:r w:rsidR="009F597D">
              <w:rPr>
                <w:noProof/>
                <w:webHidden/>
              </w:rPr>
              <w:tab/>
            </w:r>
            <w:r w:rsidR="009F597D">
              <w:rPr>
                <w:noProof/>
                <w:webHidden/>
              </w:rPr>
              <w:fldChar w:fldCharType="begin"/>
            </w:r>
            <w:r w:rsidR="009F597D">
              <w:rPr>
                <w:noProof/>
                <w:webHidden/>
              </w:rPr>
              <w:instrText xml:space="preserve"> PAGEREF _Toc148549735 \h </w:instrText>
            </w:r>
            <w:r w:rsidR="009F597D">
              <w:rPr>
                <w:noProof/>
                <w:webHidden/>
              </w:rPr>
            </w:r>
            <w:r w:rsidR="009F597D">
              <w:rPr>
                <w:noProof/>
                <w:webHidden/>
              </w:rPr>
              <w:fldChar w:fldCharType="separate"/>
            </w:r>
            <w:r w:rsidR="009F597D">
              <w:rPr>
                <w:noProof/>
                <w:webHidden/>
              </w:rPr>
              <w:t>34</w:t>
            </w:r>
            <w:r w:rsidR="009F597D">
              <w:rPr>
                <w:noProof/>
                <w:webHidden/>
              </w:rPr>
              <w:fldChar w:fldCharType="end"/>
            </w:r>
          </w:hyperlink>
        </w:p>
        <w:p w14:paraId="6DD15C94" w14:textId="3CC8A466"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36" w:history="1">
            <w:r w:rsidR="009F597D" w:rsidRPr="00FE3878">
              <w:rPr>
                <w:rStyle w:val="ac"/>
                <w:noProof/>
                <w:kern w:val="0"/>
              </w:rPr>
              <w:t xml:space="preserve">7.7 </w:t>
            </w:r>
            <w:r w:rsidR="009F597D" w:rsidRPr="00FE3878">
              <w:rPr>
                <w:rStyle w:val="ac"/>
                <w:noProof/>
                <w:kern w:val="0"/>
              </w:rPr>
              <w:t>发布实施</w:t>
            </w:r>
            <w:r w:rsidR="009F597D">
              <w:rPr>
                <w:noProof/>
                <w:webHidden/>
              </w:rPr>
              <w:tab/>
            </w:r>
            <w:r w:rsidR="009F597D">
              <w:rPr>
                <w:noProof/>
                <w:webHidden/>
              </w:rPr>
              <w:fldChar w:fldCharType="begin"/>
            </w:r>
            <w:r w:rsidR="009F597D">
              <w:rPr>
                <w:noProof/>
                <w:webHidden/>
              </w:rPr>
              <w:instrText xml:space="preserve"> PAGEREF _Toc148549736 \h </w:instrText>
            </w:r>
            <w:r w:rsidR="009F597D">
              <w:rPr>
                <w:noProof/>
                <w:webHidden/>
              </w:rPr>
            </w:r>
            <w:r w:rsidR="009F597D">
              <w:rPr>
                <w:noProof/>
                <w:webHidden/>
              </w:rPr>
              <w:fldChar w:fldCharType="separate"/>
            </w:r>
            <w:r w:rsidR="009F597D">
              <w:rPr>
                <w:noProof/>
                <w:webHidden/>
              </w:rPr>
              <w:t>34</w:t>
            </w:r>
            <w:r w:rsidR="009F597D">
              <w:rPr>
                <w:noProof/>
                <w:webHidden/>
              </w:rPr>
              <w:fldChar w:fldCharType="end"/>
            </w:r>
          </w:hyperlink>
        </w:p>
        <w:p w14:paraId="13D99819" w14:textId="70FABED2" w:rsidR="009F597D" w:rsidRDefault="005E7A98">
          <w:pPr>
            <w:pStyle w:val="10"/>
            <w:tabs>
              <w:tab w:val="right" w:leader="dot" w:pos="8720"/>
            </w:tabs>
            <w:rPr>
              <w:rFonts w:asciiTheme="minorHAnsi" w:eastAsiaTheme="minorEastAsia" w:hAnsiTheme="minorHAnsi" w:cstheme="minorBidi"/>
              <w:noProof/>
              <w:sz w:val="21"/>
              <w:szCs w:val="22"/>
              <w14:ligatures w14:val="standardContextual"/>
            </w:rPr>
          </w:pPr>
          <w:hyperlink w:anchor="_Toc148549737" w:history="1">
            <w:r w:rsidR="009F597D" w:rsidRPr="00FE3878">
              <w:rPr>
                <w:rStyle w:val="ac"/>
                <w:noProof/>
              </w:rPr>
              <w:t xml:space="preserve">8 </w:t>
            </w:r>
            <w:r w:rsidR="009F597D" w:rsidRPr="00FE3878">
              <w:rPr>
                <w:rStyle w:val="ac"/>
                <w:noProof/>
              </w:rPr>
              <w:t>附件</w:t>
            </w:r>
            <w:r w:rsidR="009F597D">
              <w:rPr>
                <w:noProof/>
                <w:webHidden/>
              </w:rPr>
              <w:tab/>
            </w:r>
            <w:r w:rsidR="009F597D">
              <w:rPr>
                <w:noProof/>
                <w:webHidden/>
              </w:rPr>
              <w:fldChar w:fldCharType="begin"/>
            </w:r>
            <w:r w:rsidR="009F597D">
              <w:rPr>
                <w:noProof/>
                <w:webHidden/>
              </w:rPr>
              <w:instrText xml:space="preserve"> PAGEREF _Toc148549737 \h </w:instrText>
            </w:r>
            <w:r w:rsidR="009F597D">
              <w:rPr>
                <w:noProof/>
                <w:webHidden/>
              </w:rPr>
            </w:r>
            <w:r w:rsidR="009F597D">
              <w:rPr>
                <w:noProof/>
                <w:webHidden/>
              </w:rPr>
              <w:fldChar w:fldCharType="separate"/>
            </w:r>
            <w:r w:rsidR="009F597D">
              <w:rPr>
                <w:noProof/>
                <w:webHidden/>
              </w:rPr>
              <w:t>36</w:t>
            </w:r>
            <w:r w:rsidR="009F597D">
              <w:rPr>
                <w:noProof/>
                <w:webHidden/>
              </w:rPr>
              <w:fldChar w:fldCharType="end"/>
            </w:r>
          </w:hyperlink>
        </w:p>
        <w:p w14:paraId="1DACB427" w14:textId="12941925"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38" w:history="1">
            <w:r w:rsidR="009F597D" w:rsidRPr="00FE3878">
              <w:rPr>
                <w:rStyle w:val="ac"/>
                <w:noProof/>
              </w:rPr>
              <w:t xml:space="preserve">8.1 </w:t>
            </w:r>
            <w:r w:rsidR="009F597D" w:rsidRPr="00FE3878">
              <w:rPr>
                <w:rStyle w:val="ac"/>
                <w:noProof/>
              </w:rPr>
              <w:t>区突发地质灾害预警信息发布流程图</w:t>
            </w:r>
            <w:r w:rsidR="009F597D">
              <w:rPr>
                <w:noProof/>
                <w:webHidden/>
              </w:rPr>
              <w:tab/>
            </w:r>
            <w:r w:rsidR="009F597D">
              <w:rPr>
                <w:noProof/>
                <w:webHidden/>
              </w:rPr>
              <w:fldChar w:fldCharType="begin"/>
            </w:r>
            <w:r w:rsidR="009F597D">
              <w:rPr>
                <w:noProof/>
                <w:webHidden/>
              </w:rPr>
              <w:instrText xml:space="preserve"> PAGEREF _Toc148549738 \h </w:instrText>
            </w:r>
            <w:r w:rsidR="009F597D">
              <w:rPr>
                <w:noProof/>
                <w:webHidden/>
              </w:rPr>
            </w:r>
            <w:r w:rsidR="009F597D">
              <w:rPr>
                <w:noProof/>
                <w:webHidden/>
              </w:rPr>
              <w:fldChar w:fldCharType="separate"/>
            </w:r>
            <w:r w:rsidR="009F597D">
              <w:rPr>
                <w:noProof/>
                <w:webHidden/>
              </w:rPr>
              <w:t>36</w:t>
            </w:r>
            <w:r w:rsidR="009F597D">
              <w:rPr>
                <w:noProof/>
                <w:webHidden/>
              </w:rPr>
              <w:fldChar w:fldCharType="end"/>
            </w:r>
          </w:hyperlink>
        </w:p>
        <w:p w14:paraId="0587F112" w14:textId="5C54BE6E"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39" w:history="1">
            <w:r w:rsidR="009F597D" w:rsidRPr="00FE3878">
              <w:rPr>
                <w:rStyle w:val="ac"/>
                <w:noProof/>
              </w:rPr>
              <w:t xml:space="preserve">8.2 </w:t>
            </w:r>
            <w:r w:rsidR="009F597D" w:rsidRPr="00FE3878">
              <w:rPr>
                <w:rStyle w:val="ac"/>
                <w:noProof/>
              </w:rPr>
              <w:t>区突发地质灾害应急处置流程图</w:t>
            </w:r>
            <w:r w:rsidR="009F597D">
              <w:rPr>
                <w:noProof/>
                <w:webHidden/>
              </w:rPr>
              <w:tab/>
            </w:r>
            <w:r w:rsidR="009F597D">
              <w:rPr>
                <w:noProof/>
                <w:webHidden/>
              </w:rPr>
              <w:fldChar w:fldCharType="begin"/>
            </w:r>
            <w:r w:rsidR="009F597D">
              <w:rPr>
                <w:noProof/>
                <w:webHidden/>
              </w:rPr>
              <w:instrText xml:space="preserve"> PAGEREF _Toc148549739 \h </w:instrText>
            </w:r>
            <w:r w:rsidR="009F597D">
              <w:rPr>
                <w:noProof/>
                <w:webHidden/>
              </w:rPr>
            </w:r>
            <w:r w:rsidR="009F597D">
              <w:rPr>
                <w:noProof/>
                <w:webHidden/>
              </w:rPr>
              <w:fldChar w:fldCharType="separate"/>
            </w:r>
            <w:r w:rsidR="009F597D">
              <w:rPr>
                <w:noProof/>
                <w:webHidden/>
              </w:rPr>
              <w:t>37</w:t>
            </w:r>
            <w:r w:rsidR="009F597D">
              <w:rPr>
                <w:noProof/>
                <w:webHidden/>
              </w:rPr>
              <w:fldChar w:fldCharType="end"/>
            </w:r>
          </w:hyperlink>
        </w:p>
        <w:p w14:paraId="4B37FC28" w14:textId="7AF98FF0" w:rsidR="009F597D" w:rsidRDefault="005E7A98">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9740" w:history="1">
            <w:r w:rsidR="009F597D" w:rsidRPr="00FE3878">
              <w:rPr>
                <w:rStyle w:val="ac"/>
                <w:noProof/>
              </w:rPr>
              <w:t xml:space="preserve">8.3 </w:t>
            </w:r>
            <w:r w:rsidR="009F597D" w:rsidRPr="00FE3878">
              <w:rPr>
                <w:rStyle w:val="ac"/>
                <w:noProof/>
              </w:rPr>
              <w:t>区突发地质灾害应急处置通讯录</w:t>
            </w:r>
            <w:r w:rsidR="009F597D">
              <w:rPr>
                <w:noProof/>
                <w:webHidden/>
              </w:rPr>
              <w:tab/>
            </w:r>
            <w:r w:rsidR="009F597D">
              <w:rPr>
                <w:noProof/>
                <w:webHidden/>
              </w:rPr>
              <w:fldChar w:fldCharType="begin"/>
            </w:r>
            <w:r w:rsidR="009F597D">
              <w:rPr>
                <w:noProof/>
                <w:webHidden/>
              </w:rPr>
              <w:instrText xml:space="preserve"> PAGEREF _Toc148549740 \h </w:instrText>
            </w:r>
            <w:r w:rsidR="009F597D">
              <w:rPr>
                <w:noProof/>
                <w:webHidden/>
              </w:rPr>
            </w:r>
            <w:r w:rsidR="009F597D">
              <w:rPr>
                <w:noProof/>
                <w:webHidden/>
              </w:rPr>
              <w:fldChar w:fldCharType="separate"/>
            </w:r>
            <w:r w:rsidR="009F597D">
              <w:rPr>
                <w:noProof/>
                <w:webHidden/>
              </w:rPr>
              <w:t>38</w:t>
            </w:r>
            <w:r w:rsidR="009F597D">
              <w:rPr>
                <w:noProof/>
                <w:webHidden/>
              </w:rPr>
              <w:fldChar w:fldCharType="end"/>
            </w:r>
          </w:hyperlink>
        </w:p>
        <w:p w14:paraId="05A65F83" w14:textId="3DD16259" w:rsidR="00BC771A" w:rsidRPr="001C2F08" w:rsidRDefault="00325257">
          <w:pPr>
            <w:spacing w:line="240" w:lineRule="auto"/>
            <w:ind w:firstLine="640"/>
            <w:rPr>
              <w:color w:val="000000" w:themeColor="text1"/>
            </w:rPr>
          </w:pPr>
          <w:r w:rsidRPr="001C2F08">
            <w:rPr>
              <w:rFonts w:eastAsia="方正黑体_GBK"/>
              <w:color w:val="000000" w:themeColor="text1"/>
            </w:rPr>
            <w:fldChar w:fldCharType="end"/>
          </w:r>
        </w:p>
      </w:sdtContent>
    </w:sdt>
    <w:p w14:paraId="5AAAE195" w14:textId="77777777" w:rsidR="00BC771A" w:rsidRPr="001C2F08" w:rsidRDefault="00BC771A">
      <w:pPr>
        <w:pStyle w:val="a0"/>
        <w:ind w:firstLineChars="0" w:firstLine="0"/>
        <w:rPr>
          <w:rFonts w:ascii="Times New Roman" w:hAnsi="Times New Roman" w:cs="Times New Roman"/>
          <w:color w:val="000000" w:themeColor="text1"/>
        </w:rPr>
        <w:sectPr w:rsidR="00BC771A" w:rsidRPr="001C2F08">
          <w:footerReference w:type="default" r:id="rId14"/>
          <w:pgSz w:w="11906" w:h="16838"/>
          <w:pgMar w:top="2098" w:right="1588" w:bottom="1701" w:left="1588" w:header="851" w:footer="992" w:gutter="0"/>
          <w:pgNumType w:start="1"/>
          <w:cols w:space="425"/>
          <w:docGrid w:type="lines" w:linePitch="312"/>
        </w:sectPr>
      </w:pPr>
    </w:p>
    <w:p w14:paraId="689CE56C" w14:textId="77777777" w:rsidR="00BC771A" w:rsidRPr="001C2F08" w:rsidRDefault="00325257">
      <w:pPr>
        <w:pStyle w:val="1"/>
        <w:spacing w:before="217" w:after="217"/>
        <w:ind w:firstLine="640"/>
        <w:rPr>
          <w:color w:val="000000" w:themeColor="text1"/>
        </w:rPr>
      </w:pPr>
      <w:bookmarkStart w:id="6" w:name="_Toc148549686"/>
      <w:r w:rsidRPr="001C2F08">
        <w:rPr>
          <w:color w:val="000000" w:themeColor="text1"/>
        </w:rPr>
        <w:lastRenderedPageBreak/>
        <w:t xml:space="preserve">1 </w:t>
      </w:r>
      <w:r w:rsidRPr="001C2F08">
        <w:rPr>
          <w:color w:val="000000" w:themeColor="text1"/>
        </w:rPr>
        <w:t>总则</w:t>
      </w:r>
      <w:bookmarkEnd w:id="3"/>
      <w:bookmarkEnd w:id="4"/>
      <w:bookmarkEnd w:id="5"/>
      <w:bookmarkEnd w:id="6"/>
    </w:p>
    <w:p w14:paraId="661A4755" w14:textId="77777777" w:rsidR="00BC771A" w:rsidRPr="001C2F08" w:rsidRDefault="00325257">
      <w:pPr>
        <w:pStyle w:val="2"/>
        <w:spacing w:before="217"/>
        <w:ind w:firstLine="640"/>
        <w:rPr>
          <w:color w:val="000000" w:themeColor="text1"/>
        </w:rPr>
      </w:pPr>
      <w:bookmarkStart w:id="7" w:name="_Toc29441"/>
      <w:bookmarkStart w:id="8" w:name="_Toc14186"/>
      <w:bookmarkStart w:id="9" w:name="_Toc148549687"/>
      <w:r w:rsidRPr="001C2F08">
        <w:rPr>
          <w:color w:val="000000" w:themeColor="text1"/>
        </w:rPr>
        <w:t xml:space="preserve">1.1 </w:t>
      </w:r>
      <w:r w:rsidRPr="001C2F08">
        <w:rPr>
          <w:color w:val="000000" w:themeColor="text1"/>
        </w:rPr>
        <w:t>编制目的</w:t>
      </w:r>
      <w:bookmarkEnd w:id="7"/>
      <w:bookmarkEnd w:id="8"/>
      <w:bookmarkEnd w:id="9"/>
    </w:p>
    <w:p w14:paraId="192F85B0" w14:textId="77777777" w:rsidR="00BC771A" w:rsidRPr="001C2F08" w:rsidRDefault="00325257">
      <w:pPr>
        <w:ind w:firstLine="640"/>
        <w:rPr>
          <w:color w:val="000000" w:themeColor="text1"/>
        </w:rPr>
      </w:pPr>
      <w:bookmarkStart w:id="10" w:name="_Toc27242"/>
      <w:bookmarkStart w:id="11" w:name="_Toc508"/>
      <w:r w:rsidRPr="001C2F08">
        <w:rPr>
          <w:color w:val="000000" w:themeColor="text1"/>
          <w:szCs w:val="32"/>
        </w:rPr>
        <w:t>为深入贯彻习近平总书记关于防范化解重大风险重要论述以及安全生产、防灾减灾救灾重要指示精神，全面提高应对突发地质灾害的能力，</w:t>
      </w:r>
      <w:r w:rsidRPr="001C2F08">
        <w:rPr>
          <w:color w:val="000000" w:themeColor="text1"/>
        </w:rPr>
        <w:t>规范南京市浦口区突发地质灾害的应急管理和应急响应程序，科学、及时、有效地组织实施应急救援工作，预防和减少次生灾害发生，最大限度地减少人员伤亡和财产损失，持续营造良好</w:t>
      </w:r>
      <w:proofErr w:type="gramStart"/>
      <w:r w:rsidRPr="001C2F08">
        <w:rPr>
          <w:color w:val="000000" w:themeColor="text1"/>
        </w:rPr>
        <w:t>安全发展</w:t>
      </w:r>
      <w:proofErr w:type="gramEnd"/>
      <w:r w:rsidRPr="001C2F08">
        <w:rPr>
          <w:color w:val="000000" w:themeColor="text1"/>
        </w:rPr>
        <w:t>环境，维护人民群众的生命财产安全和社会稳定，结合浦口区实际，制定本预案。</w:t>
      </w:r>
    </w:p>
    <w:p w14:paraId="4F286370" w14:textId="77777777" w:rsidR="00BC771A" w:rsidRPr="001C2F08" w:rsidRDefault="00325257">
      <w:pPr>
        <w:pStyle w:val="2"/>
        <w:spacing w:before="217"/>
        <w:ind w:firstLine="640"/>
        <w:rPr>
          <w:color w:val="000000" w:themeColor="text1"/>
        </w:rPr>
      </w:pPr>
      <w:bookmarkStart w:id="12" w:name="_Toc148549688"/>
      <w:r w:rsidRPr="001C2F08">
        <w:rPr>
          <w:color w:val="000000" w:themeColor="text1"/>
        </w:rPr>
        <w:t xml:space="preserve">1.2 </w:t>
      </w:r>
      <w:r w:rsidRPr="001C2F08">
        <w:rPr>
          <w:color w:val="000000" w:themeColor="text1"/>
        </w:rPr>
        <w:t>编制依据</w:t>
      </w:r>
      <w:bookmarkEnd w:id="10"/>
      <w:bookmarkEnd w:id="11"/>
      <w:bookmarkEnd w:id="12"/>
    </w:p>
    <w:p w14:paraId="5B7BA9DC" w14:textId="77777777" w:rsidR="00BC771A" w:rsidRPr="001C2F08" w:rsidRDefault="00325257">
      <w:pPr>
        <w:ind w:firstLine="640"/>
        <w:rPr>
          <w:color w:val="000000" w:themeColor="text1"/>
        </w:rPr>
      </w:pPr>
      <w:bookmarkStart w:id="13" w:name="_Toc32516"/>
      <w:bookmarkStart w:id="14" w:name="_Toc28025"/>
      <w:r w:rsidRPr="001C2F08">
        <w:rPr>
          <w:color w:val="000000" w:themeColor="text1"/>
        </w:rPr>
        <w:t>依据《中华人民共和国突发事件应对法》《地质灾害防治条例》《国务院关于加强地质灾害防治工作的决定》《国家突发地质灾害应急预案》《江苏省地质环境保护条例》《江苏省突发地质灾害应急预案》《江苏省</w:t>
      </w:r>
      <w:r w:rsidRPr="001C2F08">
        <w:rPr>
          <w:color w:val="000000" w:themeColor="text1"/>
        </w:rPr>
        <w:t>“</w:t>
      </w:r>
      <w:r w:rsidRPr="001C2F08">
        <w:rPr>
          <w:color w:val="000000" w:themeColor="text1"/>
        </w:rPr>
        <w:t>十四五</w:t>
      </w:r>
      <w:r w:rsidRPr="001C2F08">
        <w:rPr>
          <w:color w:val="000000" w:themeColor="text1"/>
        </w:rPr>
        <w:t>”</w:t>
      </w:r>
      <w:r w:rsidRPr="001C2F08">
        <w:rPr>
          <w:color w:val="000000" w:themeColor="text1"/>
        </w:rPr>
        <w:t>综合防灾减灾规划》《南京市突发地质灾害应急预案》《南京市浦口区突发事件总体应急预案》《浦口区自然灾害救助应急预案》等相关法律、法规，结合浦口区实际，制定本预案。</w:t>
      </w:r>
    </w:p>
    <w:p w14:paraId="32304586" w14:textId="77777777" w:rsidR="00BC771A" w:rsidRPr="001C2F08" w:rsidRDefault="00325257">
      <w:pPr>
        <w:pStyle w:val="2"/>
        <w:spacing w:before="217"/>
        <w:ind w:firstLine="640"/>
        <w:rPr>
          <w:color w:val="000000" w:themeColor="text1"/>
        </w:rPr>
      </w:pPr>
      <w:bookmarkStart w:id="15" w:name="_Toc148549689"/>
      <w:r w:rsidRPr="001C2F08">
        <w:rPr>
          <w:color w:val="000000" w:themeColor="text1"/>
        </w:rPr>
        <w:t xml:space="preserve">1.3 </w:t>
      </w:r>
      <w:r w:rsidRPr="001C2F08">
        <w:rPr>
          <w:color w:val="000000" w:themeColor="text1"/>
        </w:rPr>
        <w:t>适用范围</w:t>
      </w:r>
      <w:bookmarkEnd w:id="13"/>
      <w:bookmarkEnd w:id="14"/>
      <w:bookmarkEnd w:id="15"/>
    </w:p>
    <w:p w14:paraId="00E7EF0A" w14:textId="77777777" w:rsidR="00BC771A" w:rsidRPr="001C2F08" w:rsidRDefault="00325257">
      <w:pPr>
        <w:ind w:firstLine="640"/>
        <w:rPr>
          <w:color w:val="000000" w:themeColor="text1"/>
        </w:rPr>
      </w:pPr>
      <w:bookmarkStart w:id="16" w:name="_Toc7637"/>
      <w:r w:rsidRPr="001C2F08">
        <w:rPr>
          <w:color w:val="000000" w:themeColor="text1"/>
        </w:rPr>
        <w:t>本预案适用于南京市浦口区行政区域内因自然因素或人为活动引发的</w:t>
      </w:r>
      <w:r w:rsidRPr="001C2F08">
        <w:rPr>
          <w:szCs w:val="32"/>
        </w:rPr>
        <w:t>山体滑坡、崩塌等</w:t>
      </w:r>
      <w:r w:rsidRPr="001C2F08">
        <w:rPr>
          <w:color w:val="000000" w:themeColor="text1"/>
        </w:rPr>
        <w:t>与地质作用有关的突发地质灾害的应急处置工作。</w:t>
      </w:r>
    </w:p>
    <w:p w14:paraId="5CC9FF70" w14:textId="77777777" w:rsidR="00BC771A" w:rsidRPr="001C2F08" w:rsidRDefault="00325257">
      <w:pPr>
        <w:pStyle w:val="2"/>
        <w:spacing w:before="217"/>
        <w:ind w:firstLine="640"/>
        <w:rPr>
          <w:b/>
          <w:color w:val="000000" w:themeColor="text1"/>
        </w:rPr>
      </w:pPr>
      <w:bookmarkStart w:id="17" w:name="_Toc148549690"/>
      <w:bookmarkStart w:id="18" w:name="_Toc15154"/>
      <w:bookmarkStart w:id="19" w:name="_Toc13927"/>
      <w:bookmarkEnd w:id="16"/>
      <w:r w:rsidRPr="001C2F08">
        <w:rPr>
          <w:color w:val="000000" w:themeColor="text1"/>
        </w:rPr>
        <w:lastRenderedPageBreak/>
        <w:t xml:space="preserve">1.4 </w:t>
      </w:r>
      <w:r w:rsidRPr="001C2F08">
        <w:rPr>
          <w:color w:val="000000" w:themeColor="text1"/>
        </w:rPr>
        <w:t>灾害分级</w:t>
      </w:r>
      <w:bookmarkEnd w:id="17"/>
    </w:p>
    <w:p w14:paraId="4C595D5B" w14:textId="69161F28" w:rsidR="00BC771A" w:rsidRPr="001C2F08" w:rsidRDefault="00325257">
      <w:pPr>
        <w:ind w:firstLine="640"/>
        <w:rPr>
          <w:color w:val="000000" w:themeColor="text1"/>
        </w:rPr>
      </w:pPr>
      <w:r w:rsidRPr="001C2F08">
        <w:rPr>
          <w:color w:val="000000" w:themeColor="text1"/>
        </w:rPr>
        <w:t>突发地质灾害按照其性质、造成损失、危害程度、可控性和影响范围等因素分为小型</w:t>
      </w:r>
      <w:r w:rsidR="00F65583" w:rsidRPr="001C2F08">
        <w:rPr>
          <w:color w:val="000000" w:themeColor="text1"/>
        </w:rPr>
        <w:t>、中型、大型、特大型</w:t>
      </w:r>
      <w:r w:rsidRPr="001C2F08">
        <w:rPr>
          <w:color w:val="000000" w:themeColor="text1"/>
        </w:rPr>
        <w:t>四个等级。</w:t>
      </w:r>
    </w:p>
    <w:p w14:paraId="33938FB3" w14:textId="77777777" w:rsidR="00F65583" w:rsidRPr="001C2F08" w:rsidRDefault="00F65583" w:rsidP="00F65583">
      <w:pPr>
        <w:ind w:firstLine="640"/>
        <w:rPr>
          <w:color w:val="000000" w:themeColor="text1"/>
        </w:rPr>
      </w:pPr>
      <w:r w:rsidRPr="001C2F08">
        <w:rPr>
          <w:color w:val="000000" w:themeColor="text1"/>
        </w:rPr>
        <w:t>小型地质灾害：因灾死亡（和失踪）</w:t>
      </w:r>
      <w:r w:rsidRPr="001C2F08">
        <w:rPr>
          <w:color w:val="000000" w:themeColor="text1"/>
        </w:rPr>
        <w:t>3</w:t>
      </w:r>
      <w:r w:rsidRPr="001C2F08">
        <w:rPr>
          <w:color w:val="000000" w:themeColor="text1"/>
        </w:rPr>
        <w:t>人以下，或因灾造成直接经济损失</w:t>
      </w:r>
      <w:r w:rsidRPr="001C2F08">
        <w:rPr>
          <w:color w:val="000000" w:themeColor="text1"/>
        </w:rPr>
        <w:t>100</w:t>
      </w:r>
      <w:r w:rsidRPr="001C2F08">
        <w:rPr>
          <w:color w:val="000000" w:themeColor="text1"/>
        </w:rPr>
        <w:t>万元以下的地质灾害。</w:t>
      </w:r>
    </w:p>
    <w:p w14:paraId="03D53FE2" w14:textId="77777777" w:rsidR="00F65583" w:rsidRPr="001C2F08" w:rsidRDefault="00F65583" w:rsidP="00F65583">
      <w:pPr>
        <w:ind w:firstLine="640"/>
        <w:rPr>
          <w:color w:val="000000" w:themeColor="text1"/>
        </w:rPr>
      </w:pPr>
      <w:r w:rsidRPr="001C2F08">
        <w:rPr>
          <w:color w:val="000000" w:themeColor="text1"/>
        </w:rPr>
        <w:t>中型地质灾害：因灾死亡（和失踪）</w:t>
      </w:r>
      <w:r w:rsidRPr="001C2F08">
        <w:rPr>
          <w:color w:val="000000" w:themeColor="text1"/>
        </w:rPr>
        <w:t>3</w:t>
      </w:r>
      <w:r w:rsidRPr="001C2F08">
        <w:rPr>
          <w:color w:val="000000" w:themeColor="text1"/>
        </w:rPr>
        <w:t>人以上</w:t>
      </w:r>
      <w:r w:rsidRPr="001C2F08">
        <w:rPr>
          <w:color w:val="000000" w:themeColor="text1"/>
        </w:rPr>
        <w:t>10</w:t>
      </w:r>
      <w:r w:rsidRPr="001C2F08">
        <w:rPr>
          <w:color w:val="000000" w:themeColor="text1"/>
        </w:rPr>
        <w:t>人以下，或因灾造成直接经济损失</w:t>
      </w:r>
      <w:r w:rsidRPr="001C2F08">
        <w:rPr>
          <w:color w:val="000000" w:themeColor="text1"/>
        </w:rPr>
        <w:t>100</w:t>
      </w:r>
      <w:r w:rsidRPr="001C2F08">
        <w:rPr>
          <w:color w:val="000000" w:themeColor="text1"/>
        </w:rPr>
        <w:t>万元以上</w:t>
      </w:r>
      <w:r w:rsidRPr="001C2F08">
        <w:rPr>
          <w:color w:val="000000" w:themeColor="text1"/>
        </w:rPr>
        <w:t>500</w:t>
      </w:r>
      <w:r w:rsidRPr="001C2F08">
        <w:rPr>
          <w:color w:val="000000" w:themeColor="text1"/>
        </w:rPr>
        <w:t>万元以下的地质灾害。</w:t>
      </w:r>
    </w:p>
    <w:p w14:paraId="1639A021" w14:textId="77777777" w:rsidR="00F65583" w:rsidRPr="001C2F08" w:rsidRDefault="00F65583" w:rsidP="00F65583">
      <w:pPr>
        <w:ind w:firstLine="640"/>
        <w:rPr>
          <w:color w:val="000000" w:themeColor="text1"/>
        </w:rPr>
      </w:pPr>
      <w:r w:rsidRPr="001C2F08">
        <w:rPr>
          <w:color w:val="000000" w:themeColor="text1"/>
        </w:rPr>
        <w:t>大型地质灾害：因灾死亡（和失踪）</w:t>
      </w:r>
      <w:r w:rsidRPr="001C2F08">
        <w:rPr>
          <w:color w:val="000000" w:themeColor="text1"/>
        </w:rPr>
        <w:t>10</w:t>
      </w:r>
      <w:r w:rsidRPr="001C2F08">
        <w:rPr>
          <w:color w:val="000000" w:themeColor="text1"/>
        </w:rPr>
        <w:t>人以上</w:t>
      </w:r>
      <w:r w:rsidRPr="001C2F08">
        <w:rPr>
          <w:color w:val="000000" w:themeColor="text1"/>
        </w:rPr>
        <w:t>30</w:t>
      </w:r>
      <w:r w:rsidRPr="001C2F08">
        <w:rPr>
          <w:color w:val="000000" w:themeColor="text1"/>
        </w:rPr>
        <w:t>人以下，或因灾造成直接经济损失</w:t>
      </w:r>
      <w:r w:rsidRPr="001C2F08">
        <w:rPr>
          <w:color w:val="000000" w:themeColor="text1"/>
        </w:rPr>
        <w:t>500</w:t>
      </w:r>
      <w:r w:rsidRPr="001C2F08">
        <w:rPr>
          <w:color w:val="000000" w:themeColor="text1"/>
        </w:rPr>
        <w:t>万元以上</w:t>
      </w:r>
      <w:r w:rsidRPr="001C2F08">
        <w:rPr>
          <w:color w:val="000000" w:themeColor="text1"/>
        </w:rPr>
        <w:t>1000</w:t>
      </w:r>
      <w:r w:rsidRPr="001C2F08">
        <w:rPr>
          <w:color w:val="000000" w:themeColor="text1"/>
        </w:rPr>
        <w:t>万元以下的地质灾害。</w:t>
      </w:r>
    </w:p>
    <w:p w14:paraId="1B5F400E" w14:textId="77777777" w:rsidR="00BC771A" w:rsidRPr="001C2F08" w:rsidRDefault="00325257">
      <w:pPr>
        <w:ind w:firstLine="640"/>
        <w:rPr>
          <w:color w:val="000000" w:themeColor="text1"/>
        </w:rPr>
      </w:pPr>
      <w:r w:rsidRPr="001C2F08">
        <w:rPr>
          <w:color w:val="000000" w:themeColor="text1"/>
        </w:rPr>
        <w:t>特大型地质灾害：因灾死亡（和失踪）</w:t>
      </w:r>
      <w:r w:rsidRPr="001C2F08">
        <w:rPr>
          <w:color w:val="000000" w:themeColor="text1"/>
        </w:rPr>
        <w:t>30</w:t>
      </w:r>
      <w:r w:rsidRPr="001C2F08">
        <w:rPr>
          <w:color w:val="000000" w:themeColor="text1"/>
        </w:rPr>
        <w:t>人以上，或因灾造成直接经济损失</w:t>
      </w:r>
      <w:r w:rsidRPr="001C2F08">
        <w:rPr>
          <w:color w:val="000000" w:themeColor="text1"/>
        </w:rPr>
        <w:t>1000</w:t>
      </w:r>
      <w:r w:rsidRPr="001C2F08">
        <w:rPr>
          <w:color w:val="000000" w:themeColor="text1"/>
        </w:rPr>
        <w:t>万元以上的地质灾害。</w:t>
      </w:r>
    </w:p>
    <w:p w14:paraId="08FA4AB1" w14:textId="77777777" w:rsidR="00BC771A" w:rsidRPr="001C2F08" w:rsidRDefault="00325257">
      <w:pPr>
        <w:ind w:firstLine="640"/>
        <w:rPr>
          <w:color w:val="000000" w:themeColor="text1"/>
        </w:rPr>
      </w:pPr>
      <w:r w:rsidRPr="001C2F08">
        <w:rPr>
          <w:color w:val="000000" w:themeColor="text1"/>
        </w:rPr>
        <w:t>以上所称的</w:t>
      </w:r>
      <w:r w:rsidRPr="001C2F08">
        <w:rPr>
          <w:color w:val="000000" w:themeColor="text1"/>
        </w:rPr>
        <w:t>“</w:t>
      </w:r>
      <w:r w:rsidRPr="001C2F08">
        <w:rPr>
          <w:color w:val="000000" w:themeColor="text1"/>
        </w:rPr>
        <w:t>以上</w:t>
      </w:r>
      <w:r w:rsidRPr="001C2F08">
        <w:rPr>
          <w:color w:val="000000" w:themeColor="text1"/>
        </w:rPr>
        <w:t>”</w:t>
      </w:r>
      <w:r w:rsidRPr="001C2F08">
        <w:rPr>
          <w:color w:val="000000" w:themeColor="text1"/>
        </w:rPr>
        <w:t>包含本数，所称的</w:t>
      </w:r>
      <w:r w:rsidRPr="001C2F08">
        <w:rPr>
          <w:color w:val="000000" w:themeColor="text1"/>
        </w:rPr>
        <w:t>“</w:t>
      </w:r>
      <w:r w:rsidRPr="001C2F08">
        <w:rPr>
          <w:color w:val="000000" w:themeColor="text1"/>
        </w:rPr>
        <w:t>以下</w:t>
      </w:r>
      <w:r w:rsidRPr="001C2F08">
        <w:rPr>
          <w:color w:val="000000" w:themeColor="text1"/>
        </w:rPr>
        <w:t>”</w:t>
      </w:r>
      <w:r w:rsidRPr="001C2F08">
        <w:rPr>
          <w:color w:val="000000" w:themeColor="text1"/>
        </w:rPr>
        <w:t>不包含本数。</w:t>
      </w:r>
    </w:p>
    <w:p w14:paraId="0510303C" w14:textId="77777777" w:rsidR="00BC771A" w:rsidRPr="001C2F08" w:rsidRDefault="00325257">
      <w:pPr>
        <w:pStyle w:val="2"/>
        <w:spacing w:before="217"/>
        <w:ind w:firstLine="640"/>
        <w:rPr>
          <w:color w:val="000000" w:themeColor="text1"/>
        </w:rPr>
      </w:pPr>
      <w:bookmarkStart w:id="20" w:name="_Toc15918"/>
      <w:bookmarkStart w:id="21" w:name="_Toc314014301_WPSOffice_Level2"/>
      <w:bookmarkStart w:id="22" w:name="_Toc177885999_WPSOffice_Level2"/>
      <w:bookmarkStart w:id="23" w:name="_Toc24815"/>
      <w:bookmarkStart w:id="24" w:name="_Toc17234"/>
      <w:bookmarkStart w:id="25" w:name="_Toc148549691"/>
      <w:r w:rsidRPr="001C2F08">
        <w:rPr>
          <w:color w:val="000000" w:themeColor="text1"/>
        </w:rPr>
        <w:t xml:space="preserve">1.5 </w:t>
      </w:r>
      <w:r w:rsidRPr="001C2F08">
        <w:rPr>
          <w:color w:val="000000" w:themeColor="text1"/>
        </w:rPr>
        <w:t>分级响应</w:t>
      </w:r>
      <w:bookmarkEnd w:id="20"/>
      <w:bookmarkEnd w:id="21"/>
      <w:bookmarkEnd w:id="22"/>
      <w:bookmarkEnd w:id="23"/>
      <w:bookmarkEnd w:id="24"/>
      <w:bookmarkEnd w:id="25"/>
    </w:p>
    <w:p w14:paraId="59172FA8" w14:textId="122F16DD" w:rsidR="00BC771A" w:rsidRPr="001C2F08" w:rsidRDefault="00325257">
      <w:pPr>
        <w:ind w:firstLine="640"/>
        <w:rPr>
          <w:color w:val="000000" w:themeColor="text1"/>
          <w:szCs w:val="32"/>
        </w:rPr>
      </w:pPr>
      <w:r w:rsidRPr="001C2F08">
        <w:rPr>
          <w:color w:val="000000" w:themeColor="text1"/>
          <w:szCs w:val="32"/>
        </w:rPr>
        <w:t>突发地质灾害应对要遵循分级负责、属地为主、协调联动的原则。区内小型地质灾害由</w:t>
      </w:r>
      <w:r w:rsidR="003924CF" w:rsidRPr="001C2F08">
        <w:rPr>
          <w:color w:val="000000" w:themeColor="text1"/>
          <w:szCs w:val="32"/>
        </w:rPr>
        <w:t>区委</w:t>
      </w:r>
      <w:r w:rsidRPr="001C2F08">
        <w:rPr>
          <w:color w:val="000000" w:themeColor="text1"/>
          <w:szCs w:val="32"/>
        </w:rPr>
        <w:t>区政府负责应对；超出</w:t>
      </w:r>
      <w:r w:rsidR="003924CF" w:rsidRPr="001C2F08">
        <w:rPr>
          <w:color w:val="000000" w:themeColor="text1"/>
          <w:szCs w:val="32"/>
        </w:rPr>
        <w:t>区委</w:t>
      </w:r>
      <w:r w:rsidRPr="001C2F08">
        <w:rPr>
          <w:color w:val="000000" w:themeColor="text1"/>
          <w:szCs w:val="32"/>
        </w:rPr>
        <w:t>区政府处置能力的、</w:t>
      </w:r>
      <w:bookmarkStart w:id="26" w:name="_Hlk133485779"/>
      <w:r w:rsidRPr="001C2F08">
        <w:rPr>
          <w:color w:val="000000" w:themeColor="text1"/>
          <w:szCs w:val="32"/>
        </w:rPr>
        <w:t>发生中型及以上突发地质灾害或其他需要上级政府应对的</w:t>
      </w:r>
      <w:bookmarkEnd w:id="26"/>
      <w:r w:rsidRPr="001C2F08">
        <w:rPr>
          <w:color w:val="000000" w:themeColor="text1"/>
        </w:rPr>
        <w:t>灾害</w:t>
      </w:r>
      <w:r w:rsidRPr="001C2F08">
        <w:rPr>
          <w:color w:val="000000" w:themeColor="text1"/>
          <w:szCs w:val="32"/>
        </w:rPr>
        <w:t>，</w:t>
      </w:r>
      <w:r w:rsidR="003924CF" w:rsidRPr="001C2F08">
        <w:rPr>
          <w:color w:val="000000" w:themeColor="text1"/>
          <w:szCs w:val="32"/>
        </w:rPr>
        <w:t>区委</w:t>
      </w:r>
      <w:r w:rsidRPr="001C2F08">
        <w:rPr>
          <w:color w:val="000000" w:themeColor="text1"/>
          <w:szCs w:val="32"/>
        </w:rPr>
        <w:t>区政府在启动应急响应同时向上级政府提出请求，在上级专项应急领导机构的统一领导下，参与突发地质灾害应对工作。</w:t>
      </w:r>
    </w:p>
    <w:p w14:paraId="698C3345" w14:textId="07AB13D0" w:rsidR="00BC771A" w:rsidRPr="001C2F08" w:rsidRDefault="00325257">
      <w:pPr>
        <w:ind w:firstLine="640"/>
        <w:rPr>
          <w:color w:val="000000" w:themeColor="text1"/>
          <w:szCs w:val="32"/>
        </w:rPr>
      </w:pPr>
      <w:r w:rsidRPr="001C2F08">
        <w:rPr>
          <w:color w:val="000000" w:themeColor="text1"/>
          <w:szCs w:val="32"/>
        </w:rPr>
        <w:t>发生</w:t>
      </w:r>
      <w:r w:rsidR="001B79D2" w:rsidRPr="001C2F08">
        <w:rPr>
          <w:color w:val="000000" w:themeColor="text1"/>
          <w:szCs w:val="32"/>
        </w:rPr>
        <w:t>小型</w:t>
      </w:r>
      <w:r w:rsidRPr="001C2F08">
        <w:rPr>
          <w:color w:val="000000" w:themeColor="text1"/>
          <w:szCs w:val="32"/>
        </w:rPr>
        <w:t>及以上突发地质灾害时，区委区政府根据情况立</w:t>
      </w:r>
      <w:r w:rsidRPr="001C2F08">
        <w:rPr>
          <w:color w:val="000000" w:themeColor="text1"/>
          <w:szCs w:val="32"/>
        </w:rPr>
        <w:lastRenderedPageBreak/>
        <w:t>即启动应急响应。根据</w:t>
      </w:r>
      <w:r w:rsidRPr="001C2F08">
        <w:rPr>
          <w:color w:val="000000" w:themeColor="text1"/>
        </w:rPr>
        <w:t>灾害</w:t>
      </w:r>
      <w:r w:rsidRPr="001C2F08">
        <w:rPr>
          <w:color w:val="000000" w:themeColor="text1"/>
          <w:szCs w:val="32"/>
        </w:rPr>
        <w:t>发生性质或应对处置需要，区级应急响应一般由低到高分为四、三、二、一级。四级响应由区重大自然灾害应急救援指挥部</w:t>
      </w:r>
      <w:r w:rsidRPr="001C2F08">
        <w:rPr>
          <w:bCs/>
          <w:color w:val="000000" w:themeColor="text1"/>
          <w:szCs w:val="32"/>
        </w:rPr>
        <w:t>负责统一组织领导和指挥协调，</w:t>
      </w:r>
      <w:r w:rsidRPr="001C2F08">
        <w:rPr>
          <w:color w:val="000000" w:themeColor="text1"/>
          <w:szCs w:val="32"/>
        </w:rPr>
        <w:t>三级及以上响应由</w:t>
      </w:r>
      <w:r w:rsidRPr="001C2F08">
        <w:rPr>
          <w:szCs w:val="32"/>
        </w:rPr>
        <w:t>上级地质灾害应急指挥部</w:t>
      </w:r>
      <w:r w:rsidRPr="001C2F08">
        <w:rPr>
          <w:color w:val="000000" w:themeColor="text1"/>
          <w:szCs w:val="32"/>
        </w:rPr>
        <w:t>启动后，区级应急指挥机构并入上级应急指挥机构，并服从上级应急指挥机构的组织协调。</w:t>
      </w:r>
    </w:p>
    <w:p w14:paraId="4297C5D8" w14:textId="77777777" w:rsidR="00BC771A" w:rsidRPr="001C2F08" w:rsidRDefault="00325257">
      <w:pPr>
        <w:ind w:firstLine="640"/>
        <w:rPr>
          <w:color w:val="000000" w:themeColor="text1"/>
          <w:szCs w:val="32"/>
        </w:rPr>
      </w:pPr>
      <w:r w:rsidRPr="001C2F08">
        <w:rPr>
          <w:color w:val="000000" w:themeColor="text1"/>
          <w:szCs w:val="32"/>
        </w:rPr>
        <w:t>应急响应分级标准以及分级响应措施在本预案、部门等预案中根据实际情况分别</w:t>
      </w:r>
      <w:proofErr w:type="gramStart"/>
      <w:r w:rsidRPr="001C2F08">
        <w:rPr>
          <w:color w:val="000000" w:themeColor="text1"/>
          <w:szCs w:val="32"/>
        </w:rPr>
        <w:t>作出</w:t>
      </w:r>
      <w:proofErr w:type="gramEnd"/>
      <w:r w:rsidRPr="001C2F08">
        <w:rPr>
          <w:color w:val="000000" w:themeColor="text1"/>
          <w:szCs w:val="32"/>
        </w:rPr>
        <w:t>规定。应急响应启动后，可视突发地质灾害事态发展情况及时调整响应级别。</w:t>
      </w:r>
    </w:p>
    <w:p w14:paraId="538DB8E6" w14:textId="77777777" w:rsidR="00BC771A" w:rsidRPr="001C2F08" w:rsidRDefault="00325257">
      <w:pPr>
        <w:pStyle w:val="2"/>
        <w:spacing w:before="217"/>
        <w:ind w:firstLine="640"/>
        <w:rPr>
          <w:color w:val="000000" w:themeColor="text1"/>
        </w:rPr>
      </w:pPr>
      <w:bookmarkStart w:id="27" w:name="_Toc148549692"/>
      <w:r w:rsidRPr="001C2F08">
        <w:rPr>
          <w:color w:val="000000" w:themeColor="text1"/>
        </w:rPr>
        <w:t xml:space="preserve">1.6 </w:t>
      </w:r>
      <w:r w:rsidRPr="001C2F08">
        <w:rPr>
          <w:color w:val="000000" w:themeColor="text1"/>
        </w:rPr>
        <w:t>风险分析</w:t>
      </w:r>
      <w:bookmarkEnd w:id="27"/>
    </w:p>
    <w:p w14:paraId="7EFB29B1" w14:textId="6471EA68" w:rsidR="00BC771A" w:rsidRPr="001C2F08" w:rsidRDefault="00325257">
      <w:pPr>
        <w:ind w:firstLine="640"/>
        <w:rPr>
          <w:color w:val="000000" w:themeColor="text1"/>
          <w:szCs w:val="32"/>
        </w:rPr>
      </w:pPr>
      <w:r w:rsidRPr="001C2F08">
        <w:rPr>
          <w:color w:val="000000" w:themeColor="text1"/>
          <w:szCs w:val="32"/>
        </w:rPr>
        <w:t>浦口区主要存在山体崩塌、滑坡等突发地质灾害类型。浦口区地质灾害隐患点以小型浅层土质滑坡为主，险情等级以小型为主，总体表现为数量较多</w:t>
      </w:r>
      <w:r w:rsidR="00F643E8" w:rsidRPr="001C2F08">
        <w:rPr>
          <w:color w:val="000000" w:themeColor="text1"/>
          <w:szCs w:val="32"/>
        </w:rPr>
        <w:t>但</w:t>
      </w:r>
      <w:r w:rsidRPr="001C2F08">
        <w:rPr>
          <w:color w:val="000000" w:themeColor="text1"/>
          <w:szCs w:val="32"/>
        </w:rPr>
        <w:t>单点威胁小，多为降雨型滑坡，受降雨影响较大，因此险情多发生在</w:t>
      </w:r>
      <w:r w:rsidRPr="001C2F08">
        <w:rPr>
          <w:color w:val="000000" w:themeColor="text1"/>
          <w:szCs w:val="32"/>
        </w:rPr>
        <w:t>6</w:t>
      </w:r>
      <w:r w:rsidRPr="001C2F08">
        <w:rPr>
          <w:color w:val="000000" w:themeColor="text1"/>
          <w:szCs w:val="32"/>
        </w:rPr>
        <w:t>～</w:t>
      </w:r>
      <w:r w:rsidRPr="001C2F08">
        <w:rPr>
          <w:color w:val="000000" w:themeColor="text1"/>
          <w:szCs w:val="32"/>
        </w:rPr>
        <w:t>10</w:t>
      </w:r>
      <w:r w:rsidRPr="001C2F08">
        <w:rPr>
          <w:color w:val="000000" w:themeColor="text1"/>
          <w:szCs w:val="32"/>
        </w:rPr>
        <w:t>月份；崩塌地质灾害隐患点险情均为小型，具有突发性、分散性和随机性，表现形式多为危岩体或浮石崩落。地质灾害隐患点主要分布在下辖的</w:t>
      </w:r>
      <w:r w:rsidRPr="001C2F08">
        <w:rPr>
          <w:color w:val="000000" w:themeColor="text1"/>
          <w:szCs w:val="32"/>
        </w:rPr>
        <w:t>5</w:t>
      </w:r>
      <w:r w:rsidRPr="001C2F08">
        <w:rPr>
          <w:color w:val="000000" w:themeColor="text1"/>
          <w:szCs w:val="32"/>
        </w:rPr>
        <w:t>个街道、高新区以及珍珠泉旅游度假区。</w:t>
      </w:r>
    </w:p>
    <w:p w14:paraId="047B58DA" w14:textId="77777777" w:rsidR="00BC771A" w:rsidRPr="001C2F08" w:rsidRDefault="00325257">
      <w:pPr>
        <w:pStyle w:val="2"/>
        <w:spacing w:before="217"/>
        <w:ind w:firstLine="640"/>
        <w:rPr>
          <w:b/>
          <w:color w:val="000000" w:themeColor="text1"/>
        </w:rPr>
      </w:pPr>
      <w:bookmarkStart w:id="28" w:name="_Toc148549693"/>
      <w:r w:rsidRPr="001C2F08">
        <w:rPr>
          <w:color w:val="000000" w:themeColor="text1"/>
        </w:rPr>
        <w:t xml:space="preserve">1.7 </w:t>
      </w:r>
      <w:r w:rsidRPr="001C2F08">
        <w:rPr>
          <w:color w:val="000000" w:themeColor="text1"/>
        </w:rPr>
        <w:t>工作原则</w:t>
      </w:r>
      <w:bookmarkEnd w:id="18"/>
      <w:bookmarkEnd w:id="19"/>
      <w:bookmarkEnd w:id="28"/>
    </w:p>
    <w:p w14:paraId="0B0C45E4" w14:textId="77777777" w:rsidR="00BC771A" w:rsidRPr="001C2F08" w:rsidRDefault="00325257">
      <w:pPr>
        <w:ind w:firstLine="640"/>
        <w:rPr>
          <w:color w:val="000000" w:themeColor="text1"/>
          <w:szCs w:val="32"/>
        </w:rPr>
      </w:pPr>
      <w:bookmarkStart w:id="29" w:name="_Toc31574"/>
      <w:bookmarkStart w:id="30" w:name="_Toc1693"/>
      <w:r w:rsidRPr="001C2F08">
        <w:rPr>
          <w:color w:val="000000" w:themeColor="text1"/>
          <w:szCs w:val="32"/>
        </w:rPr>
        <w:t>（</w:t>
      </w:r>
      <w:r w:rsidRPr="001C2F08">
        <w:rPr>
          <w:color w:val="000000" w:themeColor="text1"/>
          <w:szCs w:val="32"/>
        </w:rPr>
        <w:t>1</w:t>
      </w:r>
      <w:r w:rsidRPr="001C2F08">
        <w:rPr>
          <w:color w:val="000000" w:themeColor="text1"/>
          <w:szCs w:val="32"/>
        </w:rPr>
        <w:t>）以人为本，减少危害。坚持人民至上、生命至上的思想，切实履行政府的社会管理和公共服务职能，把保障公众健康和生命财产安全作为首要任务，最大程度减少突发地质灾害的发生及其危害。</w:t>
      </w:r>
    </w:p>
    <w:p w14:paraId="70E1F31F" w14:textId="77777777" w:rsidR="00BC771A" w:rsidRPr="001C2F08" w:rsidRDefault="00325257">
      <w:pPr>
        <w:ind w:firstLine="640"/>
        <w:rPr>
          <w:color w:val="000000" w:themeColor="text1"/>
          <w:szCs w:val="32"/>
        </w:rPr>
      </w:pPr>
      <w:r w:rsidRPr="001C2F08">
        <w:rPr>
          <w:color w:val="000000" w:themeColor="text1"/>
          <w:szCs w:val="32"/>
        </w:rPr>
        <w:lastRenderedPageBreak/>
        <w:t>（</w:t>
      </w:r>
      <w:r w:rsidRPr="001C2F08">
        <w:rPr>
          <w:color w:val="000000" w:themeColor="text1"/>
          <w:szCs w:val="32"/>
        </w:rPr>
        <w:t>2</w:t>
      </w:r>
      <w:r w:rsidRPr="001C2F08">
        <w:rPr>
          <w:color w:val="000000" w:themeColor="text1"/>
          <w:szCs w:val="32"/>
        </w:rPr>
        <w:t>）居安思危，预防为主。高度重视风险防范，常抓不懈、防患于未然。增强忧患意识，坚持预防与应急相结合，常态与非常态相结合，做好应对突发地质灾害的各项准备工作，推进全区突发地质灾害应急管理体系和能力现代化。</w:t>
      </w:r>
    </w:p>
    <w:p w14:paraId="2738EE6A" w14:textId="77777777" w:rsidR="00BC771A" w:rsidRPr="001C2F08" w:rsidRDefault="00325257">
      <w:pPr>
        <w:ind w:firstLine="640"/>
        <w:rPr>
          <w:color w:val="000000" w:themeColor="text1"/>
          <w:szCs w:val="32"/>
        </w:rPr>
      </w:pPr>
      <w:r w:rsidRPr="001C2F08">
        <w:rPr>
          <w:color w:val="000000" w:themeColor="text1"/>
          <w:szCs w:val="32"/>
        </w:rPr>
        <w:t>（</w:t>
      </w:r>
      <w:r w:rsidRPr="001C2F08">
        <w:rPr>
          <w:color w:val="000000" w:themeColor="text1"/>
          <w:szCs w:val="32"/>
        </w:rPr>
        <w:t>3</w:t>
      </w:r>
      <w:r w:rsidRPr="001C2F08">
        <w:rPr>
          <w:color w:val="000000" w:themeColor="text1"/>
          <w:szCs w:val="32"/>
        </w:rPr>
        <w:t>）统一领导，分级负责。构建统一指挥、</w:t>
      </w:r>
      <w:proofErr w:type="gramStart"/>
      <w:r w:rsidRPr="001C2F08">
        <w:rPr>
          <w:color w:val="000000" w:themeColor="text1"/>
          <w:szCs w:val="32"/>
        </w:rPr>
        <w:t>专常兼备</w:t>
      </w:r>
      <w:proofErr w:type="gramEnd"/>
      <w:r w:rsidRPr="001C2F08">
        <w:rPr>
          <w:color w:val="000000" w:themeColor="text1"/>
          <w:szCs w:val="32"/>
        </w:rPr>
        <w:t>、反应灵敏、上下联动的应急管理体制，在各级党委领导下，实行行政领导责任制，充分发挥区重大自然灾害应急救援指挥部的作用。</w:t>
      </w:r>
    </w:p>
    <w:p w14:paraId="4E1F1F9D" w14:textId="34C1F70C" w:rsidR="00BC771A" w:rsidRPr="001C2F08" w:rsidRDefault="00325257">
      <w:pPr>
        <w:ind w:firstLine="640"/>
        <w:rPr>
          <w:color w:val="000000" w:themeColor="text1"/>
          <w:szCs w:val="32"/>
        </w:rPr>
      </w:pPr>
      <w:r w:rsidRPr="001C2F08">
        <w:rPr>
          <w:color w:val="000000" w:themeColor="text1"/>
          <w:szCs w:val="32"/>
        </w:rPr>
        <w:t>（</w:t>
      </w:r>
      <w:r w:rsidRPr="001C2F08">
        <w:rPr>
          <w:color w:val="000000" w:themeColor="text1"/>
          <w:szCs w:val="32"/>
        </w:rPr>
        <w:t>4</w:t>
      </w:r>
      <w:r w:rsidRPr="001C2F08">
        <w:rPr>
          <w:color w:val="000000" w:themeColor="text1"/>
          <w:szCs w:val="32"/>
        </w:rPr>
        <w:t>）</w:t>
      </w:r>
      <w:r w:rsidRPr="001C2F08">
        <w:rPr>
          <w:szCs w:val="32"/>
        </w:rPr>
        <w:t>依法规范，加强管理</w:t>
      </w:r>
      <w:r w:rsidRPr="001C2F08">
        <w:rPr>
          <w:color w:val="000000" w:themeColor="text1"/>
          <w:szCs w:val="32"/>
        </w:rPr>
        <w:t>。</w:t>
      </w:r>
      <w:r w:rsidR="00F643E8" w:rsidRPr="001C2F08">
        <w:rPr>
          <w:color w:val="000000" w:themeColor="text1"/>
          <w:szCs w:val="32"/>
        </w:rPr>
        <w:t>依据有关法律法规和相关规定</w:t>
      </w:r>
      <w:r w:rsidRPr="001C2F08">
        <w:rPr>
          <w:color w:val="000000" w:themeColor="text1"/>
          <w:szCs w:val="32"/>
        </w:rPr>
        <w:t>，加强突发地质灾害应急管理，维护公众的合法权益，确保应对突发地质灾害的工作规范化、制度化、法</w:t>
      </w:r>
      <w:r w:rsidRPr="001C2F08">
        <w:rPr>
          <w:szCs w:val="32"/>
        </w:rPr>
        <w:t>治</w:t>
      </w:r>
      <w:r w:rsidRPr="001C2F08">
        <w:rPr>
          <w:color w:val="000000" w:themeColor="text1"/>
          <w:szCs w:val="32"/>
        </w:rPr>
        <w:t>化。</w:t>
      </w:r>
    </w:p>
    <w:p w14:paraId="1B0CB257" w14:textId="77777777" w:rsidR="00BC771A" w:rsidRPr="001C2F08" w:rsidRDefault="00325257">
      <w:pPr>
        <w:ind w:firstLine="640"/>
        <w:rPr>
          <w:color w:val="000000" w:themeColor="text1"/>
          <w:szCs w:val="32"/>
        </w:rPr>
      </w:pPr>
      <w:r w:rsidRPr="001C2F08">
        <w:rPr>
          <w:color w:val="000000" w:themeColor="text1"/>
          <w:szCs w:val="32"/>
        </w:rPr>
        <w:t>（</w:t>
      </w:r>
      <w:r w:rsidRPr="001C2F08">
        <w:rPr>
          <w:color w:val="000000" w:themeColor="text1"/>
          <w:szCs w:val="32"/>
        </w:rPr>
        <w:t>5</w:t>
      </w:r>
      <w:r w:rsidRPr="001C2F08">
        <w:rPr>
          <w:color w:val="000000" w:themeColor="text1"/>
          <w:szCs w:val="32"/>
        </w:rPr>
        <w:t>）快速反应，协同应对。建立联动协调制度，充分动员和发挥街道（园区）、企事业单位、社会团体和志愿者队伍的作用，有效整合政府和社会资源，健全信息和资源共建共享机制。</w:t>
      </w:r>
    </w:p>
    <w:p w14:paraId="51226116" w14:textId="77777777" w:rsidR="00BC771A" w:rsidRPr="001C2F08" w:rsidRDefault="00325257">
      <w:pPr>
        <w:ind w:firstLine="640"/>
        <w:rPr>
          <w:color w:val="000000" w:themeColor="text1"/>
          <w:szCs w:val="32"/>
        </w:rPr>
      </w:pPr>
      <w:r w:rsidRPr="001C2F08">
        <w:rPr>
          <w:color w:val="000000" w:themeColor="text1"/>
          <w:szCs w:val="32"/>
        </w:rPr>
        <w:t>（</w:t>
      </w:r>
      <w:r w:rsidRPr="001C2F08">
        <w:rPr>
          <w:color w:val="000000" w:themeColor="text1"/>
          <w:szCs w:val="32"/>
        </w:rPr>
        <w:t>6</w:t>
      </w:r>
      <w:r w:rsidRPr="001C2F08">
        <w:rPr>
          <w:color w:val="000000" w:themeColor="text1"/>
          <w:szCs w:val="32"/>
        </w:rPr>
        <w:t>）依靠科技，提高素质。加强公共安全科学研究和技术开发，采用先进的监测、预测、预警、预防和应急处置技术及设施，充分发挥专家队伍和专业人员的作用，提高应对突发地质灾害的科学化、专业化、智能化水平，避免发生次生灾害。加强宣传和培训教育工作，提高公众自救、互救和应对突发地质灾害的综合素质。</w:t>
      </w:r>
    </w:p>
    <w:p w14:paraId="2EF36CA6" w14:textId="77777777" w:rsidR="00BC771A" w:rsidRPr="001C2F08" w:rsidRDefault="00325257">
      <w:pPr>
        <w:ind w:firstLine="640"/>
        <w:rPr>
          <w:color w:val="000000" w:themeColor="text1"/>
        </w:rPr>
      </w:pPr>
      <w:r w:rsidRPr="001C2F08">
        <w:rPr>
          <w:color w:val="000000" w:themeColor="text1"/>
        </w:rPr>
        <w:t>（</w:t>
      </w:r>
      <w:r w:rsidRPr="001C2F08">
        <w:rPr>
          <w:color w:val="000000" w:themeColor="text1"/>
        </w:rPr>
        <w:t>7</w:t>
      </w:r>
      <w:r w:rsidRPr="001C2F08">
        <w:rPr>
          <w:color w:val="000000" w:themeColor="text1"/>
        </w:rPr>
        <w:t>）信息公开，正确引导。及时、准确、客观、统一发布权威信息，及时回应群众关切，正确引导社会舆论。充分发挥官方媒体的引领作用和社会媒体的配合作用，增强宣传引导的</w:t>
      </w:r>
      <w:r w:rsidRPr="001C2F08">
        <w:rPr>
          <w:color w:val="000000" w:themeColor="text1"/>
        </w:rPr>
        <w:lastRenderedPageBreak/>
        <w:t>导向性、针对性和有效性。</w:t>
      </w:r>
      <w:bookmarkStart w:id="31" w:name="_Toc18184"/>
      <w:bookmarkStart w:id="32" w:name="_Toc18320"/>
      <w:bookmarkEnd w:id="29"/>
      <w:bookmarkEnd w:id="30"/>
    </w:p>
    <w:p w14:paraId="4B9BE61C" w14:textId="77777777" w:rsidR="00BC771A" w:rsidRPr="001C2F08" w:rsidRDefault="00325257">
      <w:pPr>
        <w:pStyle w:val="2"/>
        <w:spacing w:before="217"/>
        <w:ind w:firstLine="640"/>
        <w:rPr>
          <w:color w:val="000000" w:themeColor="text1"/>
        </w:rPr>
      </w:pPr>
      <w:bookmarkStart w:id="33" w:name="_Toc148549694"/>
      <w:bookmarkStart w:id="34" w:name="_Toc13876"/>
      <w:bookmarkStart w:id="35" w:name="_Toc25408"/>
      <w:bookmarkEnd w:id="31"/>
      <w:bookmarkEnd w:id="32"/>
      <w:r w:rsidRPr="001C2F08">
        <w:rPr>
          <w:color w:val="000000" w:themeColor="text1"/>
        </w:rPr>
        <w:t xml:space="preserve">1.8 </w:t>
      </w:r>
      <w:r w:rsidRPr="001C2F08">
        <w:rPr>
          <w:color w:val="000000" w:themeColor="text1"/>
        </w:rPr>
        <w:t>预案体系</w:t>
      </w:r>
      <w:bookmarkEnd w:id="33"/>
    </w:p>
    <w:p w14:paraId="36D796CA" w14:textId="77777777" w:rsidR="00BC771A" w:rsidRPr="001C2F08" w:rsidRDefault="00325257">
      <w:pPr>
        <w:pStyle w:val="3"/>
        <w:spacing w:before="217"/>
        <w:ind w:firstLine="640"/>
        <w:rPr>
          <w:color w:val="000000" w:themeColor="text1"/>
        </w:rPr>
      </w:pPr>
      <w:r w:rsidRPr="001C2F08">
        <w:rPr>
          <w:color w:val="000000" w:themeColor="text1"/>
        </w:rPr>
        <w:t xml:space="preserve">1.8.1 </w:t>
      </w:r>
      <w:r w:rsidRPr="001C2F08">
        <w:rPr>
          <w:color w:val="000000" w:themeColor="text1"/>
        </w:rPr>
        <w:t>应急预案</w:t>
      </w:r>
    </w:p>
    <w:p w14:paraId="07C09C54" w14:textId="0ACFA2CB" w:rsidR="00BC771A" w:rsidRPr="001C2F08" w:rsidRDefault="00325257">
      <w:pPr>
        <w:ind w:firstLine="640"/>
        <w:rPr>
          <w:color w:val="000000" w:themeColor="text1"/>
        </w:rPr>
      </w:pPr>
      <w:r w:rsidRPr="001C2F08">
        <w:rPr>
          <w:color w:val="000000" w:themeColor="text1"/>
          <w:szCs w:val="32"/>
        </w:rPr>
        <w:t>全</w:t>
      </w:r>
      <w:r w:rsidRPr="001C2F08">
        <w:rPr>
          <w:color w:val="000000" w:themeColor="text1"/>
        </w:rPr>
        <w:t>区突发地质灾害应急预案体系由本预案、</w:t>
      </w:r>
      <w:r w:rsidRPr="001C2F08">
        <w:rPr>
          <w:color w:val="000000" w:themeColor="text1"/>
          <w:szCs w:val="32"/>
        </w:rPr>
        <w:t>部门应急预案、</w:t>
      </w:r>
      <w:r w:rsidRPr="001C2F08">
        <w:rPr>
          <w:color w:val="000000" w:themeColor="text1"/>
        </w:rPr>
        <w:t>街道（园区）应急预案等组成。本预案上接《南京市突发地质灾害应急预案》和《南京市浦口区突发事件总体预案》，</w:t>
      </w:r>
      <w:proofErr w:type="gramStart"/>
      <w:r w:rsidRPr="001C2F08">
        <w:rPr>
          <w:color w:val="000000" w:themeColor="text1"/>
        </w:rPr>
        <w:t>下接各街道</w:t>
      </w:r>
      <w:proofErr w:type="gramEnd"/>
      <w:r w:rsidR="002E0101" w:rsidRPr="001C2F08">
        <w:rPr>
          <w:color w:val="000000" w:themeColor="text1"/>
        </w:rPr>
        <w:t>（园区）</w:t>
      </w:r>
      <w:r w:rsidRPr="001C2F08">
        <w:rPr>
          <w:color w:val="000000" w:themeColor="text1"/>
        </w:rPr>
        <w:t>突发地质灾害应急预案。</w:t>
      </w:r>
    </w:p>
    <w:p w14:paraId="0339E6EF" w14:textId="77777777" w:rsidR="00BC771A" w:rsidRPr="001C2F08" w:rsidRDefault="00325257">
      <w:pPr>
        <w:pStyle w:val="3"/>
        <w:spacing w:before="217"/>
        <w:ind w:firstLine="640"/>
        <w:rPr>
          <w:color w:val="000000" w:themeColor="text1"/>
        </w:rPr>
      </w:pPr>
      <w:r w:rsidRPr="001C2F08">
        <w:rPr>
          <w:color w:val="000000" w:themeColor="text1"/>
        </w:rPr>
        <w:t xml:space="preserve">1.8.2 </w:t>
      </w:r>
      <w:r w:rsidRPr="001C2F08">
        <w:rPr>
          <w:color w:val="000000" w:themeColor="text1"/>
        </w:rPr>
        <w:t>应急预案支撑性文件</w:t>
      </w:r>
    </w:p>
    <w:p w14:paraId="5F5D1CF0" w14:textId="77777777" w:rsidR="00BC771A" w:rsidRPr="001C2F08" w:rsidRDefault="00325257">
      <w:pPr>
        <w:ind w:firstLine="640"/>
        <w:rPr>
          <w:color w:val="000000" w:themeColor="text1"/>
          <w:szCs w:val="32"/>
        </w:rPr>
      </w:pPr>
      <w:r w:rsidRPr="001C2F08">
        <w:rPr>
          <w:color w:val="000000" w:themeColor="text1"/>
          <w:szCs w:val="32"/>
        </w:rPr>
        <w:t>（</w:t>
      </w:r>
      <w:r w:rsidRPr="001C2F08">
        <w:rPr>
          <w:color w:val="000000" w:themeColor="text1"/>
          <w:szCs w:val="32"/>
        </w:rPr>
        <w:t>1</w:t>
      </w:r>
      <w:r w:rsidRPr="001C2F08">
        <w:rPr>
          <w:color w:val="000000" w:themeColor="text1"/>
          <w:szCs w:val="32"/>
        </w:rPr>
        <w:t>）应急工作手册</w:t>
      </w:r>
    </w:p>
    <w:p w14:paraId="122C1349" w14:textId="77777777" w:rsidR="00BC771A" w:rsidRPr="001C2F08" w:rsidRDefault="00325257">
      <w:pPr>
        <w:ind w:firstLine="640"/>
        <w:rPr>
          <w:color w:val="000000" w:themeColor="text1"/>
          <w:szCs w:val="32"/>
        </w:rPr>
      </w:pPr>
      <w:r w:rsidRPr="001C2F08">
        <w:rPr>
          <w:color w:val="000000" w:themeColor="text1"/>
          <w:szCs w:val="32"/>
        </w:rPr>
        <w:t>应急工作手册是预案涉及的有关部门和单位对自身承担职责任务进一步分解细化的工作安排，是本部门和单位应对突发地质灾害的工作指引。本应急预案涉及的有关部门和单位要编制相应工作手册，把职责任务分解细化、明确工作内容和流程，并落实到具体责任单位、具体责任人。基层组织和单位根据自身实际情况，单独编制工作手册，或将有关内容融入应急预案合并编制。</w:t>
      </w:r>
    </w:p>
    <w:p w14:paraId="3FEC97CF" w14:textId="77777777" w:rsidR="00BC771A" w:rsidRPr="001C2F08" w:rsidRDefault="00325257">
      <w:pPr>
        <w:ind w:firstLine="640"/>
        <w:rPr>
          <w:color w:val="000000" w:themeColor="text1"/>
          <w:szCs w:val="32"/>
        </w:rPr>
      </w:pPr>
      <w:r w:rsidRPr="001C2F08">
        <w:rPr>
          <w:color w:val="000000" w:themeColor="text1"/>
          <w:szCs w:val="32"/>
        </w:rPr>
        <w:t>（</w:t>
      </w:r>
      <w:r w:rsidRPr="001C2F08">
        <w:rPr>
          <w:color w:val="000000" w:themeColor="text1"/>
          <w:szCs w:val="32"/>
        </w:rPr>
        <w:t>2</w:t>
      </w:r>
      <w:r w:rsidRPr="001C2F08">
        <w:rPr>
          <w:color w:val="000000" w:themeColor="text1"/>
          <w:szCs w:val="32"/>
        </w:rPr>
        <w:t>）事件行动方案</w:t>
      </w:r>
    </w:p>
    <w:p w14:paraId="7288B431" w14:textId="77777777" w:rsidR="00BC771A" w:rsidRPr="001C2F08" w:rsidRDefault="00325257">
      <w:pPr>
        <w:ind w:firstLine="640"/>
        <w:rPr>
          <w:color w:val="000000" w:themeColor="text1"/>
          <w:szCs w:val="32"/>
        </w:rPr>
      </w:pPr>
      <w:r w:rsidRPr="001C2F08">
        <w:rPr>
          <w:color w:val="000000" w:themeColor="text1"/>
          <w:szCs w:val="32"/>
        </w:rPr>
        <w:t>事件行动方案是参与突发地质灾害应对工作的现场指挥机构、救援队伍、专家队伍等按照应急预案、工作手册或上级指挥机构要求，为执行具体任务并结合实际情况而制订的工作安排。事件行动方案要明确队伍编成、力量预置、指挥协同、行动预想、战勤保障、通信联络等具体内容，以及采取的具体对</w:t>
      </w:r>
      <w:r w:rsidRPr="001C2F08">
        <w:rPr>
          <w:color w:val="000000" w:themeColor="text1"/>
          <w:szCs w:val="32"/>
        </w:rPr>
        <w:lastRenderedPageBreak/>
        <w:t>策措施和实施步骤。</w:t>
      </w:r>
    </w:p>
    <w:p w14:paraId="0175AD65" w14:textId="77777777" w:rsidR="00BC771A" w:rsidRPr="001C2F08" w:rsidRDefault="00325257">
      <w:pPr>
        <w:pStyle w:val="1"/>
        <w:spacing w:before="217" w:after="217"/>
        <w:ind w:firstLine="640"/>
        <w:rPr>
          <w:rFonts w:eastAsia="方正仿宋_GBK"/>
          <w:color w:val="000000" w:themeColor="text1"/>
        </w:rPr>
      </w:pPr>
      <w:bookmarkStart w:id="36" w:name="_Toc148549695"/>
      <w:r w:rsidRPr="001C2F08">
        <w:rPr>
          <w:rFonts w:eastAsia="方正仿宋_GBK"/>
          <w:color w:val="000000" w:themeColor="text1"/>
        </w:rPr>
        <w:t xml:space="preserve">2 </w:t>
      </w:r>
      <w:r w:rsidRPr="001C2F08">
        <w:rPr>
          <w:color w:val="000000" w:themeColor="text1"/>
        </w:rPr>
        <w:t>组织体系及职责</w:t>
      </w:r>
      <w:bookmarkStart w:id="37" w:name="_Toc22355"/>
      <w:bookmarkEnd w:id="34"/>
      <w:bookmarkEnd w:id="35"/>
      <w:bookmarkEnd w:id="36"/>
    </w:p>
    <w:p w14:paraId="1A89BD42" w14:textId="77777777" w:rsidR="00BC771A" w:rsidRPr="001C2F08" w:rsidRDefault="00325257">
      <w:pPr>
        <w:pStyle w:val="2"/>
        <w:spacing w:before="217"/>
        <w:ind w:firstLine="640"/>
        <w:rPr>
          <w:rFonts w:eastAsia="方正仿宋_GBK"/>
          <w:b/>
          <w:color w:val="000000" w:themeColor="text1"/>
        </w:rPr>
      </w:pPr>
      <w:bookmarkStart w:id="38" w:name="_Toc29045"/>
      <w:bookmarkStart w:id="39" w:name="_Toc14530"/>
      <w:bookmarkStart w:id="40" w:name="_Toc19992"/>
      <w:bookmarkStart w:id="41" w:name="_Toc148549696"/>
      <w:bookmarkEnd w:id="37"/>
      <w:r w:rsidRPr="001C2F08">
        <w:rPr>
          <w:rFonts w:eastAsia="方正仿宋_GBK"/>
          <w:color w:val="000000" w:themeColor="text1"/>
        </w:rPr>
        <w:t>2.</w:t>
      </w:r>
      <w:bookmarkEnd w:id="38"/>
      <w:bookmarkEnd w:id="39"/>
      <w:r w:rsidRPr="001C2F08">
        <w:rPr>
          <w:rFonts w:eastAsia="方正仿宋_GBK"/>
          <w:color w:val="000000" w:themeColor="text1"/>
        </w:rPr>
        <w:t xml:space="preserve">1 </w:t>
      </w:r>
      <w:r w:rsidRPr="001C2F08">
        <w:rPr>
          <w:color w:val="000000" w:themeColor="text1"/>
        </w:rPr>
        <w:t>领导指挥机构及其职责</w:t>
      </w:r>
      <w:bookmarkEnd w:id="40"/>
      <w:bookmarkEnd w:id="41"/>
    </w:p>
    <w:p w14:paraId="312E3DFB" w14:textId="4513898A" w:rsidR="00BC771A" w:rsidRPr="001C2F08" w:rsidRDefault="00325257">
      <w:pPr>
        <w:ind w:firstLine="640"/>
        <w:rPr>
          <w:color w:val="000000" w:themeColor="text1"/>
        </w:rPr>
      </w:pPr>
      <w:bookmarkStart w:id="42" w:name="_Toc24292"/>
      <w:bookmarkStart w:id="43" w:name="_Toc12840"/>
      <w:r w:rsidRPr="001C2F08">
        <w:rPr>
          <w:color w:val="000000" w:themeColor="text1"/>
        </w:rPr>
        <w:t>区委区政府成立区重大自然灾害应急救援指挥部（以下简称区应急指挥部），统一负责组织领导、指挥协调浦口区突发地质灾害的应对工作。</w:t>
      </w:r>
    </w:p>
    <w:p w14:paraId="0252C5D3" w14:textId="23A34F2B" w:rsidR="00584AC0" w:rsidRPr="001C2F08" w:rsidRDefault="00584AC0" w:rsidP="00584AC0">
      <w:pPr>
        <w:ind w:firstLine="640"/>
        <w:rPr>
          <w:color w:val="000000" w:themeColor="text1"/>
        </w:rPr>
      </w:pPr>
      <w:r w:rsidRPr="001C2F08">
        <w:rPr>
          <w:color w:val="000000" w:themeColor="text1"/>
        </w:rPr>
        <w:t>区</w:t>
      </w:r>
      <w:bookmarkStart w:id="44" w:name="_Hlk144823436"/>
      <w:r w:rsidRPr="001C2F08">
        <w:rPr>
          <w:color w:val="000000" w:themeColor="text1"/>
        </w:rPr>
        <w:t>重大自然灾害应急救援指挥部（以下简称区应急指挥部）</w:t>
      </w:r>
      <w:bookmarkEnd w:id="44"/>
      <w:r w:rsidRPr="001C2F08">
        <w:rPr>
          <w:color w:val="000000" w:themeColor="text1"/>
        </w:rPr>
        <w:t>由</w:t>
      </w:r>
      <w:bookmarkStart w:id="45" w:name="_Hlk144308399"/>
      <w:r w:rsidRPr="001C2F08">
        <w:rPr>
          <w:color w:val="000000" w:themeColor="text1"/>
        </w:rPr>
        <w:t>区长任总指挥，分管副区长任副总指挥</w:t>
      </w:r>
      <w:bookmarkEnd w:id="45"/>
      <w:r w:rsidRPr="001C2F08">
        <w:rPr>
          <w:color w:val="000000" w:themeColor="text1"/>
        </w:rPr>
        <w:t>。</w:t>
      </w:r>
    </w:p>
    <w:p w14:paraId="6B0A7D69" w14:textId="77777777" w:rsidR="00BC771A" w:rsidRPr="001C2F08" w:rsidRDefault="00325257">
      <w:pPr>
        <w:ind w:firstLine="640"/>
        <w:rPr>
          <w:color w:val="000000" w:themeColor="text1"/>
        </w:rPr>
      </w:pPr>
      <w:r w:rsidRPr="001C2F08">
        <w:rPr>
          <w:color w:val="000000" w:themeColor="text1"/>
        </w:rPr>
        <w:t>成员由区委宣传部（</w:t>
      </w:r>
      <w:proofErr w:type="gramStart"/>
      <w:r w:rsidRPr="001C2F08">
        <w:rPr>
          <w:color w:val="000000" w:themeColor="text1"/>
        </w:rPr>
        <w:t>网信办</w:t>
      </w:r>
      <w:proofErr w:type="gramEnd"/>
      <w:r w:rsidRPr="001C2F08">
        <w:rPr>
          <w:color w:val="000000" w:themeColor="text1"/>
        </w:rPr>
        <w:t>）、</w:t>
      </w:r>
      <w:proofErr w:type="gramStart"/>
      <w:r w:rsidRPr="001C2F08">
        <w:rPr>
          <w:color w:val="000000" w:themeColor="text1"/>
        </w:rPr>
        <w:t>发改委</w:t>
      </w:r>
      <w:proofErr w:type="gramEnd"/>
      <w:r w:rsidRPr="001C2F08">
        <w:rPr>
          <w:color w:val="000000" w:themeColor="text1"/>
        </w:rPr>
        <w:t>、工信局、教育局、民政局、财政局、城建局、房产局、交通局、水务局、城管局、农业农村局、</w:t>
      </w:r>
      <w:proofErr w:type="gramStart"/>
      <w:r w:rsidRPr="001C2F08">
        <w:rPr>
          <w:color w:val="000000" w:themeColor="text1"/>
        </w:rPr>
        <w:t>文旅局</w:t>
      </w:r>
      <w:proofErr w:type="gramEnd"/>
      <w:r w:rsidRPr="001C2F08">
        <w:rPr>
          <w:color w:val="000000" w:themeColor="text1"/>
        </w:rPr>
        <w:t>、卫健委、应急管理局、公安分局、规划资源分局、生态环境局、气象局、消防救援大队、各街道</w:t>
      </w:r>
      <w:r w:rsidR="00523BAE" w:rsidRPr="001C2F08">
        <w:rPr>
          <w:color w:val="000000" w:themeColor="text1"/>
        </w:rPr>
        <w:t>办事处</w:t>
      </w:r>
      <w:r w:rsidRPr="001C2F08">
        <w:rPr>
          <w:color w:val="000000" w:themeColor="text1"/>
        </w:rPr>
        <w:t>（园区</w:t>
      </w:r>
      <w:r w:rsidR="00523BAE" w:rsidRPr="001C2F08">
        <w:rPr>
          <w:color w:val="000000" w:themeColor="text1"/>
        </w:rPr>
        <w:t>管委会</w:t>
      </w:r>
      <w:r w:rsidRPr="001C2F08">
        <w:rPr>
          <w:color w:val="000000" w:themeColor="text1"/>
        </w:rPr>
        <w:t>）等部门和单位负责人。</w:t>
      </w:r>
    </w:p>
    <w:p w14:paraId="0C7A1EAF" w14:textId="77777777" w:rsidR="00BC771A" w:rsidRPr="001C2F08" w:rsidRDefault="00325257">
      <w:pPr>
        <w:ind w:firstLine="640"/>
        <w:rPr>
          <w:color w:val="000000" w:themeColor="text1"/>
        </w:rPr>
      </w:pPr>
      <w:r w:rsidRPr="001C2F08">
        <w:rPr>
          <w:color w:val="000000" w:themeColor="text1"/>
        </w:rPr>
        <w:t>主要职责：负责浦口区突发地质灾害应急管理体系建设；负责指挥、协调浦口区小型突发地质灾害的应急处置工作；配合国家、省、市突发地质灾害应急指挥指挥机构开展特大型、大型、中型突发地质灾害应急处置工作；督促指导各街道（园区）开展突发地质灾害的先期处置工作。</w:t>
      </w:r>
    </w:p>
    <w:p w14:paraId="43F7C4AA" w14:textId="77777777" w:rsidR="00BC771A" w:rsidRPr="001C2F08" w:rsidRDefault="00325257">
      <w:pPr>
        <w:pStyle w:val="2"/>
        <w:spacing w:before="217"/>
        <w:ind w:firstLine="640"/>
        <w:rPr>
          <w:rFonts w:eastAsia="方正仿宋_GBK"/>
          <w:b/>
          <w:color w:val="000000" w:themeColor="text1"/>
        </w:rPr>
      </w:pPr>
      <w:bookmarkStart w:id="46" w:name="_Toc148549697"/>
      <w:r w:rsidRPr="001C2F08">
        <w:rPr>
          <w:rFonts w:eastAsia="方正仿宋_GBK"/>
          <w:color w:val="000000" w:themeColor="text1"/>
        </w:rPr>
        <w:t xml:space="preserve">2.2 </w:t>
      </w:r>
      <w:r w:rsidRPr="001C2F08">
        <w:rPr>
          <w:color w:val="000000" w:themeColor="text1"/>
        </w:rPr>
        <w:t>办事机构及其职责</w:t>
      </w:r>
      <w:bookmarkEnd w:id="42"/>
      <w:bookmarkEnd w:id="43"/>
      <w:bookmarkEnd w:id="46"/>
    </w:p>
    <w:p w14:paraId="1340843A" w14:textId="77777777" w:rsidR="00BC771A" w:rsidRPr="001C2F08" w:rsidRDefault="00325257">
      <w:pPr>
        <w:ind w:firstLine="640"/>
        <w:rPr>
          <w:color w:val="000000" w:themeColor="text1"/>
        </w:rPr>
      </w:pPr>
      <w:r w:rsidRPr="001C2F08">
        <w:rPr>
          <w:color w:val="000000" w:themeColor="text1"/>
        </w:rPr>
        <w:t>区应急指挥部下设办公室作为办事机构，设在区应急管理局，办公室主任由区应急管理局局长</w:t>
      </w:r>
      <w:bookmarkStart w:id="47" w:name="_Hlk144279832"/>
      <w:r w:rsidRPr="001C2F08">
        <w:rPr>
          <w:color w:val="000000" w:themeColor="text1"/>
        </w:rPr>
        <w:t>担</w:t>
      </w:r>
      <w:bookmarkEnd w:id="47"/>
      <w:r w:rsidRPr="001C2F08">
        <w:rPr>
          <w:color w:val="000000" w:themeColor="text1"/>
        </w:rPr>
        <w:t>任</w:t>
      </w:r>
      <w:r w:rsidRPr="001C2F08">
        <w:rPr>
          <w:szCs w:val="32"/>
        </w:rPr>
        <w:t>，各成员单位有关科室负责人为联络员</w:t>
      </w:r>
      <w:r w:rsidRPr="001C2F08">
        <w:rPr>
          <w:color w:val="000000" w:themeColor="text1"/>
        </w:rPr>
        <w:t>。</w:t>
      </w:r>
    </w:p>
    <w:p w14:paraId="2D1D7013" w14:textId="77777777" w:rsidR="00BC771A" w:rsidRPr="001C2F08" w:rsidRDefault="00325257">
      <w:pPr>
        <w:ind w:firstLine="640"/>
        <w:rPr>
          <w:color w:val="000000" w:themeColor="text1"/>
        </w:rPr>
      </w:pPr>
      <w:bookmarkStart w:id="48" w:name="_Toc18037"/>
      <w:bookmarkStart w:id="49" w:name="_Toc12015"/>
      <w:r w:rsidRPr="001C2F08">
        <w:rPr>
          <w:color w:val="000000" w:themeColor="text1"/>
        </w:rPr>
        <w:lastRenderedPageBreak/>
        <w:t>主要职责：协助组织开展应急处置和救援工作，并督办落实；负责相关信息的上传下达，承担区应急指挥部及其办公室文件、文稿的办理和会务工作；完成省、市突发地质灾害应急指挥部交办的其他工作。</w:t>
      </w:r>
    </w:p>
    <w:p w14:paraId="5D615BEC" w14:textId="77777777" w:rsidR="00BC771A" w:rsidRPr="001C2F08" w:rsidRDefault="00325257">
      <w:pPr>
        <w:pStyle w:val="2"/>
        <w:spacing w:before="217"/>
        <w:ind w:firstLine="640"/>
        <w:rPr>
          <w:b/>
          <w:color w:val="000000" w:themeColor="text1"/>
        </w:rPr>
      </w:pPr>
      <w:bookmarkStart w:id="50" w:name="_Toc148549698"/>
      <w:r w:rsidRPr="001C2F08">
        <w:rPr>
          <w:rFonts w:eastAsia="方正仿宋_GBK"/>
          <w:color w:val="000000" w:themeColor="text1"/>
        </w:rPr>
        <w:t xml:space="preserve">2.3 </w:t>
      </w:r>
      <w:r w:rsidRPr="001C2F08">
        <w:rPr>
          <w:color w:val="000000" w:themeColor="text1"/>
        </w:rPr>
        <w:t>成员单位职责</w:t>
      </w:r>
      <w:bookmarkEnd w:id="48"/>
      <w:bookmarkEnd w:id="49"/>
      <w:bookmarkEnd w:id="50"/>
    </w:p>
    <w:p w14:paraId="7B105076" w14:textId="77777777" w:rsidR="00BC771A" w:rsidRPr="001C2F08" w:rsidRDefault="00325257">
      <w:pPr>
        <w:ind w:firstLine="640"/>
        <w:rPr>
          <w:color w:val="000000" w:themeColor="text1"/>
        </w:rPr>
      </w:pPr>
      <w:bookmarkStart w:id="51" w:name="_Toc13278"/>
      <w:bookmarkStart w:id="52" w:name="_Toc31009"/>
      <w:bookmarkStart w:id="53" w:name="_Toc11341"/>
      <w:r w:rsidRPr="001C2F08">
        <w:rPr>
          <w:color w:val="000000" w:themeColor="text1"/>
        </w:rPr>
        <w:t>区有关部门和单位在区应急指挥部统一部署下，分工协作、密切配合，共同做好全区突发地质灾害应急处置工作。</w:t>
      </w:r>
    </w:p>
    <w:p w14:paraId="3BEBB601" w14:textId="77777777" w:rsidR="00BC771A" w:rsidRPr="001C2F08" w:rsidRDefault="00325257">
      <w:pPr>
        <w:ind w:firstLine="640"/>
        <w:rPr>
          <w:color w:val="000000" w:themeColor="text1"/>
        </w:rPr>
      </w:pPr>
      <w:r w:rsidRPr="001C2F08">
        <w:rPr>
          <w:color w:val="000000" w:themeColor="text1"/>
        </w:rPr>
        <w:t>区委宣传部（</w:t>
      </w:r>
      <w:proofErr w:type="gramStart"/>
      <w:r w:rsidRPr="001C2F08">
        <w:rPr>
          <w:color w:val="000000" w:themeColor="text1"/>
        </w:rPr>
        <w:t>网信办</w:t>
      </w:r>
      <w:proofErr w:type="gramEnd"/>
      <w:r w:rsidRPr="001C2F08">
        <w:rPr>
          <w:color w:val="000000" w:themeColor="text1"/>
        </w:rPr>
        <w:t>）：负责及时指导有关部门做好险（灾）情的信息发布工作；把握正确舆论导向，引导新闻媒体客观报道突发</w:t>
      </w:r>
      <w:r w:rsidR="00523BAE" w:rsidRPr="001C2F08">
        <w:rPr>
          <w:color w:val="000000" w:themeColor="text1"/>
        </w:rPr>
        <w:t>地质灾害</w:t>
      </w:r>
      <w:r w:rsidRPr="001C2F08">
        <w:rPr>
          <w:color w:val="000000" w:themeColor="text1"/>
        </w:rPr>
        <w:t>；负责指导、协调、督促有关部门加强互联网信息内容管理，做好互联网上有关事故舆情的监测和处置工作。</w:t>
      </w:r>
    </w:p>
    <w:p w14:paraId="5CB21702" w14:textId="77777777" w:rsidR="00BC771A" w:rsidRPr="001C2F08" w:rsidRDefault="00325257">
      <w:pPr>
        <w:ind w:firstLine="640"/>
        <w:rPr>
          <w:color w:val="000000" w:themeColor="text1"/>
        </w:rPr>
      </w:pPr>
      <w:proofErr w:type="gramStart"/>
      <w:r w:rsidRPr="001C2F08">
        <w:rPr>
          <w:color w:val="000000" w:themeColor="text1"/>
        </w:rPr>
        <w:t>发改委</w:t>
      </w:r>
      <w:proofErr w:type="gramEnd"/>
      <w:r w:rsidRPr="001C2F08">
        <w:rPr>
          <w:color w:val="000000" w:themeColor="text1"/>
        </w:rPr>
        <w:t>：负责重要救灾和应急治理项目的协调安排；负责按需求做好区级救灾物资的收储、轮换和日常管理；根据地质灾害应急指挥机构的动用指令按程序组织调出并协助做好救灾物资的紧急配送；协调应急救援所需的电力保障。</w:t>
      </w:r>
    </w:p>
    <w:p w14:paraId="37298EFB" w14:textId="77777777" w:rsidR="00BC771A" w:rsidRPr="001C2F08" w:rsidRDefault="00325257">
      <w:pPr>
        <w:ind w:firstLine="640"/>
        <w:rPr>
          <w:color w:val="000000" w:themeColor="text1"/>
        </w:rPr>
      </w:pPr>
      <w:r w:rsidRPr="001C2F08">
        <w:rPr>
          <w:color w:val="000000" w:themeColor="text1"/>
        </w:rPr>
        <w:t>工信局：负责组织</w:t>
      </w:r>
      <w:proofErr w:type="gramStart"/>
      <w:r w:rsidRPr="001C2F08">
        <w:rPr>
          <w:color w:val="000000" w:themeColor="text1"/>
        </w:rPr>
        <w:t>指导受</w:t>
      </w:r>
      <w:proofErr w:type="gramEnd"/>
      <w:r w:rsidRPr="001C2F08">
        <w:rPr>
          <w:color w:val="000000" w:themeColor="text1"/>
        </w:rPr>
        <w:t>灾害威胁区域有关工业企业人员疏散转移并开展自救互救；协调相关工业应急物资的紧急生产，协助有关部门做好应急物资的采购、调配等工作；负责协调通信运营商提供通信保障。</w:t>
      </w:r>
    </w:p>
    <w:p w14:paraId="505EF233" w14:textId="77777777" w:rsidR="00BC771A" w:rsidRPr="001C2F08" w:rsidRDefault="00325257">
      <w:pPr>
        <w:ind w:firstLine="640"/>
        <w:rPr>
          <w:color w:val="000000" w:themeColor="text1"/>
        </w:rPr>
      </w:pPr>
      <w:r w:rsidRPr="001C2F08">
        <w:rPr>
          <w:color w:val="000000" w:themeColor="text1"/>
        </w:rPr>
        <w:t>教育局：做好学校师生疏散转移；协调因灾损毁校舍修复和教育、教学资源调配，妥善解决灾区学生就学问题；负责督促全区中小学校、幼儿园做好地质灾害的防范工作。</w:t>
      </w:r>
    </w:p>
    <w:p w14:paraId="657E5F26" w14:textId="77777777" w:rsidR="00BC771A" w:rsidRPr="001C2F08" w:rsidRDefault="00325257">
      <w:pPr>
        <w:ind w:firstLine="640"/>
        <w:rPr>
          <w:color w:val="000000" w:themeColor="text1"/>
        </w:rPr>
      </w:pPr>
      <w:r w:rsidRPr="001C2F08">
        <w:rPr>
          <w:color w:val="000000" w:themeColor="text1"/>
        </w:rPr>
        <w:lastRenderedPageBreak/>
        <w:t>民政局：负责配合做好因灾死亡人员的善后处理工作。</w:t>
      </w:r>
    </w:p>
    <w:p w14:paraId="3C151FBA" w14:textId="77777777" w:rsidR="00BC771A" w:rsidRPr="001C2F08" w:rsidRDefault="00325257">
      <w:pPr>
        <w:ind w:firstLine="640"/>
        <w:rPr>
          <w:color w:val="000000" w:themeColor="text1"/>
        </w:rPr>
      </w:pPr>
      <w:r w:rsidRPr="001C2F08">
        <w:rPr>
          <w:color w:val="000000" w:themeColor="text1"/>
        </w:rPr>
        <w:t>财政局：负责突发地质灾害防范与应急处置资金筹集和落实，为地质灾害防治和救灾应急工作提供资金保障。</w:t>
      </w:r>
    </w:p>
    <w:p w14:paraId="116F0421" w14:textId="77777777" w:rsidR="00BC771A" w:rsidRPr="001C2F08" w:rsidRDefault="00325257">
      <w:pPr>
        <w:ind w:firstLine="640"/>
        <w:rPr>
          <w:color w:val="000000" w:themeColor="text1"/>
        </w:rPr>
      </w:pPr>
      <w:r w:rsidRPr="001C2F08">
        <w:rPr>
          <w:color w:val="000000" w:themeColor="text1"/>
        </w:rPr>
        <w:t>城建局：负责开展灾区地下管网、城镇燃气等市政公用设施的防护、巡查、抢修和排险，防范灾区发生燃气次生灾害；组织提供施救所需的施工机械、救援器材等救援设备；协助做好调查评估工作，帮助灾区制定和实施重建规划。</w:t>
      </w:r>
    </w:p>
    <w:p w14:paraId="6AFE2C7E" w14:textId="77777777" w:rsidR="00BC771A" w:rsidRPr="001C2F08" w:rsidRDefault="00325257">
      <w:pPr>
        <w:ind w:firstLine="640"/>
        <w:rPr>
          <w:color w:val="000000" w:themeColor="text1"/>
        </w:rPr>
      </w:pPr>
      <w:r w:rsidRPr="001C2F08">
        <w:rPr>
          <w:color w:val="000000" w:themeColor="text1"/>
        </w:rPr>
        <w:t>房产局：负责指导、服务和监督街道（园区）开展房屋安全应急处置工作，组织专业机构对受影响房屋进行应急评估及安全鉴定。</w:t>
      </w:r>
    </w:p>
    <w:p w14:paraId="33FDDB0E" w14:textId="77777777" w:rsidR="00BC771A" w:rsidRPr="001C2F08" w:rsidRDefault="00325257">
      <w:pPr>
        <w:ind w:firstLine="640"/>
        <w:rPr>
          <w:color w:val="000000" w:themeColor="text1"/>
        </w:rPr>
      </w:pPr>
      <w:r w:rsidRPr="001C2F08">
        <w:rPr>
          <w:color w:val="000000" w:themeColor="text1"/>
        </w:rPr>
        <w:t>交通局：负责及时组织抢修被损毁的交通道路设施，配合公安部</w:t>
      </w:r>
      <w:proofErr w:type="gramStart"/>
      <w:r w:rsidRPr="001C2F08">
        <w:rPr>
          <w:color w:val="000000" w:themeColor="text1"/>
        </w:rPr>
        <w:t>门保障</w:t>
      </w:r>
      <w:proofErr w:type="gramEnd"/>
      <w:r w:rsidRPr="001C2F08">
        <w:rPr>
          <w:color w:val="000000" w:themeColor="text1"/>
        </w:rPr>
        <w:t>交通干线和抢险救灾重要道路的畅通。</w:t>
      </w:r>
    </w:p>
    <w:p w14:paraId="2CC9768A" w14:textId="77777777" w:rsidR="00BC771A" w:rsidRPr="001C2F08" w:rsidRDefault="00325257">
      <w:pPr>
        <w:ind w:firstLine="640"/>
        <w:rPr>
          <w:color w:val="000000" w:themeColor="text1"/>
        </w:rPr>
      </w:pPr>
      <w:r w:rsidRPr="001C2F08">
        <w:rPr>
          <w:color w:val="000000" w:themeColor="text1"/>
        </w:rPr>
        <w:t>水务局：负责组织指导排查水务工程险患和</w:t>
      </w:r>
      <w:proofErr w:type="gramStart"/>
      <w:r w:rsidRPr="001C2F08">
        <w:rPr>
          <w:color w:val="000000" w:themeColor="text1"/>
        </w:rPr>
        <w:t>抢修因</w:t>
      </w:r>
      <w:proofErr w:type="gramEnd"/>
      <w:r w:rsidRPr="001C2F08">
        <w:rPr>
          <w:color w:val="000000" w:themeColor="text1"/>
        </w:rPr>
        <w:t>灾损毁的水务设施；承担灾区相关水情和汛情的监测和通报，做好因突发地质灾害引发的次生洪涝灾害的处置；负责组织抢修受损的水务设施。</w:t>
      </w:r>
    </w:p>
    <w:p w14:paraId="47D5466D" w14:textId="77777777" w:rsidR="00BC771A" w:rsidRPr="001C2F08" w:rsidRDefault="00325257">
      <w:pPr>
        <w:ind w:firstLine="640"/>
        <w:rPr>
          <w:color w:val="000000" w:themeColor="text1"/>
        </w:rPr>
      </w:pPr>
      <w:r w:rsidRPr="001C2F08">
        <w:rPr>
          <w:color w:val="000000" w:themeColor="text1"/>
        </w:rPr>
        <w:t>城管局：负责灾区管</w:t>
      </w:r>
      <w:proofErr w:type="gramStart"/>
      <w:r w:rsidRPr="001C2F08">
        <w:rPr>
          <w:color w:val="000000" w:themeColor="text1"/>
        </w:rPr>
        <w:t>养范围</w:t>
      </w:r>
      <w:proofErr w:type="gramEnd"/>
      <w:r w:rsidRPr="001C2F08">
        <w:rPr>
          <w:color w:val="000000" w:themeColor="text1"/>
        </w:rPr>
        <w:t>内城市道路（隧、桥）、人行道、路灯、公共照明及附属的设施修复和维护；负责灾区环境卫生的指导和监督。</w:t>
      </w:r>
    </w:p>
    <w:p w14:paraId="5BFBA993" w14:textId="77777777" w:rsidR="00BC771A" w:rsidRPr="001C2F08" w:rsidRDefault="00325257">
      <w:pPr>
        <w:ind w:firstLine="640"/>
        <w:rPr>
          <w:color w:val="000000" w:themeColor="text1"/>
        </w:rPr>
      </w:pPr>
      <w:r w:rsidRPr="001C2F08">
        <w:rPr>
          <w:color w:val="000000" w:themeColor="text1"/>
        </w:rPr>
        <w:t>农业农村局：负责结合农业实际工作提供突发地质灾害的应对对策与建议，开展应对地质灾害相关知识的宣传教育和培训，负责灾区农业农村安全生产，指导灾后恢复生产。</w:t>
      </w:r>
    </w:p>
    <w:p w14:paraId="60A54E68" w14:textId="77777777" w:rsidR="00BC771A" w:rsidRPr="001C2F08" w:rsidRDefault="00325257">
      <w:pPr>
        <w:ind w:firstLine="640"/>
        <w:rPr>
          <w:color w:val="000000" w:themeColor="text1"/>
        </w:rPr>
      </w:pPr>
      <w:proofErr w:type="gramStart"/>
      <w:r w:rsidRPr="001C2F08">
        <w:rPr>
          <w:color w:val="000000" w:themeColor="text1"/>
        </w:rPr>
        <w:t>文旅局</w:t>
      </w:r>
      <w:proofErr w:type="gramEnd"/>
      <w:r w:rsidRPr="001C2F08">
        <w:rPr>
          <w:color w:val="000000" w:themeColor="text1"/>
        </w:rPr>
        <w:t>：负责组织</w:t>
      </w:r>
      <w:proofErr w:type="gramStart"/>
      <w:r w:rsidRPr="001C2F08">
        <w:rPr>
          <w:color w:val="000000" w:themeColor="text1"/>
        </w:rPr>
        <w:t>指导受</w:t>
      </w:r>
      <w:proofErr w:type="gramEnd"/>
      <w:r w:rsidRPr="001C2F08">
        <w:rPr>
          <w:color w:val="000000" w:themeColor="text1"/>
        </w:rPr>
        <w:t>灾害威胁区域景区、景点游客疏</w:t>
      </w:r>
      <w:r w:rsidRPr="001C2F08">
        <w:rPr>
          <w:color w:val="000000" w:themeColor="text1"/>
        </w:rPr>
        <w:lastRenderedPageBreak/>
        <w:t>散转移，当灾情造成游客伤亡时，协同有关部门做好善后处置工作；督促景区、景点修复被毁景区旅游基础设施和服务设施；指导督促景区做好旅游服务设施的险患排查和保护、排险工作；负责地质灾害影响范围内涉及的文物保护工作；指导景区、景点对游客进行必要的突发地质灾害风险提示和应急知识教育。</w:t>
      </w:r>
    </w:p>
    <w:p w14:paraId="40BDDC19" w14:textId="77777777" w:rsidR="00BC771A" w:rsidRPr="001C2F08" w:rsidRDefault="00325257">
      <w:pPr>
        <w:ind w:firstLine="640"/>
        <w:rPr>
          <w:color w:val="000000" w:themeColor="text1"/>
        </w:rPr>
      </w:pPr>
      <w:r w:rsidRPr="001C2F08">
        <w:rPr>
          <w:color w:val="000000" w:themeColor="text1"/>
        </w:rPr>
        <w:t>卫健委：负责组织开展灾区医疗救治工作，做好灾区疾病控制和卫生监督工作。</w:t>
      </w:r>
    </w:p>
    <w:p w14:paraId="4EB18FA3" w14:textId="77777777" w:rsidR="00BC771A" w:rsidRPr="001C2F08" w:rsidRDefault="00325257">
      <w:pPr>
        <w:ind w:firstLine="640"/>
        <w:rPr>
          <w:color w:val="000000" w:themeColor="text1"/>
        </w:rPr>
      </w:pPr>
      <w:r w:rsidRPr="001C2F08">
        <w:rPr>
          <w:color w:val="000000" w:themeColor="text1"/>
        </w:rPr>
        <w:t>应急管理局：承担应急值守工作，参与综合</w:t>
      </w:r>
      <w:proofErr w:type="gramStart"/>
      <w:r w:rsidRPr="001C2F08">
        <w:rPr>
          <w:color w:val="000000" w:themeColor="text1"/>
        </w:rPr>
        <w:t>研</w:t>
      </w:r>
      <w:proofErr w:type="gramEnd"/>
      <w:r w:rsidRPr="001C2F08">
        <w:rPr>
          <w:color w:val="000000" w:themeColor="text1"/>
        </w:rPr>
        <w:t>判突发地质灾害发展态势并提出应对建议；汇总灾情信息和依法统一发布灾情；组织协调专、兼职应急救援力量开展应急救援工作；组织指导灾情核查、损失评估、救灾捐赠工作，会同有关方面组织协调紧急转移安置受灾群众、因灾毁损房屋恢复重建补助和受灾群众生活救助；组织协调重要应急物资的调拨和紧急配送，管理、分配上级下拨和区级救灾款物并监督使用；组织开展突发地质灾害调查评估工作；参与灾情及其应急救援情况新闻发布工作。</w:t>
      </w:r>
    </w:p>
    <w:p w14:paraId="0CE030EB" w14:textId="77777777" w:rsidR="00BC771A" w:rsidRPr="001C2F08" w:rsidRDefault="00325257">
      <w:pPr>
        <w:ind w:firstLine="640"/>
        <w:rPr>
          <w:rFonts w:eastAsia="方正仿宋_GB2312"/>
          <w:color w:val="000000"/>
          <w:sz w:val="30"/>
          <w:szCs w:val="30"/>
        </w:rPr>
      </w:pPr>
      <w:r w:rsidRPr="001C2F08">
        <w:rPr>
          <w:color w:val="000000" w:themeColor="text1"/>
        </w:rPr>
        <w:t>公安分局：负责组织调动公安民警赶赴地质灾害现场，参加抢险救灾行动；对地质灾害危险区采取隔离警戒措施；负责在情况危急时协助或依法强制组织避灾疏散；负责维护灾区交通秩序、稳定社会治安，做好抢险救援期间的治安保障等工作；应急期间，对抢险路段实行交通管制，保证抢险救灾工作顺利进行。</w:t>
      </w:r>
    </w:p>
    <w:p w14:paraId="0FC14C8A" w14:textId="77777777" w:rsidR="00BC771A" w:rsidRPr="001C2F08" w:rsidRDefault="00325257">
      <w:pPr>
        <w:ind w:firstLine="640"/>
        <w:rPr>
          <w:color w:val="000000" w:themeColor="text1"/>
        </w:rPr>
      </w:pPr>
      <w:r w:rsidRPr="001C2F08">
        <w:rPr>
          <w:color w:val="000000" w:themeColor="text1"/>
        </w:rPr>
        <w:t>规划资源分局：负责组织指导协调和监督突发地质灾害调</w:t>
      </w:r>
      <w:r w:rsidRPr="001C2F08">
        <w:rPr>
          <w:color w:val="000000" w:themeColor="text1"/>
        </w:rPr>
        <w:lastRenderedPageBreak/>
        <w:t>查评价及隐患点普查、详查、排查；指导开展群测群防、专业监测和预报预警等工作，指导开展突发地质灾害工程治理工作；承担突发地质灾害应急救援的技术支撑，提供突发地质灾害发生地地质背景、地质灾害调查等基础数据，为指挥决策提供依据；组织突发地质灾害应急专家综合</w:t>
      </w:r>
      <w:proofErr w:type="gramStart"/>
      <w:r w:rsidRPr="001C2F08">
        <w:rPr>
          <w:color w:val="000000" w:themeColor="text1"/>
        </w:rPr>
        <w:t>研</w:t>
      </w:r>
      <w:proofErr w:type="gramEnd"/>
      <w:r w:rsidRPr="001C2F08">
        <w:rPr>
          <w:color w:val="000000" w:themeColor="text1"/>
        </w:rPr>
        <w:t>判突发地质灾害的灾情及发展趋势，提出应急处置和救援工作技术建议；指导开展灾区及周边地区突发地质灾害隐患排查工作，防范次生地质灾害。</w:t>
      </w:r>
    </w:p>
    <w:p w14:paraId="05A20136" w14:textId="77777777" w:rsidR="00BC771A" w:rsidRPr="001C2F08" w:rsidRDefault="00325257">
      <w:pPr>
        <w:ind w:firstLine="640"/>
        <w:rPr>
          <w:color w:val="000000" w:themeColor="text1"/>
        </w:rPr>
      </w:pPr>
      <w:r w:rsidRPr="001C2F08">
        <w:rPr>
          <w:color w:val="000000" w:themeColor="text1"/>
        </w:rPr>
        <w:t>生态环境局：负责突发地质灾害可能造成的次生环境污染事件的环境监测，指导采取有效措施防止和减轻污染危害。</w:t>
      </w:r>
    </w:p>
    <w:p w14:paraId="33151523" w14:textId="77777777" w:rsidR="00BC771A" w:rsidRPr="001C2F08" w:rsidRDefault="00325257">
      <w:pPr>
        <w:ind w:firstLine="640"/>
        <w:rPr>
          <w:color w:val="000000" w:themeColor="text1"/>
        </w:rPr>
      </w:pPr>
      <w:r w:rsidRPr="001C2F08">
        <w:rPr>
          <w:color w:val="000000" w:themeColor="text1"/>
        </w:rPr>
        <w:t>气象局：负责监测天气形势，做好灾害性天气过程的分析预测，及时为突发地质灾害预警和应急工作提供天气趋势预测预报信息；会同规划资源分局制作、发布突发地质灾害气象风险预警。</w:t>
      </w:r>
    </w:p>
    <w:p w14:paraId="4AD8B31C" w14:textId="77777777" w:rsidR="00BC771A" w:rsidRPr="001C2F08" w:rsidRDefault="00325257">
      <w:pPr>
        <w:ind w:firstLine="640"/>
      </w:pPr>
      <w:r w:rsidRPr="001C2F08">
        <w:rPr>
          <w:color w:val="000000" w:themeColor="text1"/>
        </w:rPr>
        <w:t>消防救援大队：负责开展抢险救灾行动，抢救被压埋、围困群众；对已经发生或可能引发的火灾、建筑物倒塌等次生灾害进行抢险救援；协助专业部门、人员对已经发生或可能引发的火灾、爆炸及剧毒和强腐蚀性物质泄漏等次生灾害进行处置。</w:t>
      </w:r>
    </w:p>
    <w:p w14:paraId="765C1960" w14:textId="66367D23" w:rsidR="00BC771A" w:rsidRPr="001C2F08" w:rsidRDefault="00325257">
      <w:pPr>
        <w:ind w:firstLine="640"/>
        <w:rPr>
          <w:color w:val="000000" w:themeColor="text1"/>
        </w:rPr>
      </w:pPr>
      <w:r w:rsidRPr="001C2F08">
        <w:rPr>
          <w:color w:val="000000" w:themeColor="text1"/>
        </w:rPr>
        <w:t>街道</w:t>
      </w:r>
      <w:r w:rsidR="00523BAE" w:rsidRPr="001C2F08">
        <w:rPr>
          <w:color w:val="000000" w:themeColor="text1"/>
        </w:rPr>
        <w:t>办事处</w:t>
      </w:r>
      <w:r w:rsidRPr="001C2F08">
        <w:rPr>
          <w:color w:val="000000" w:themeColor="text1"/>
        </w:rPr>
        <w:t>（园区</w:t>
      </w:r>
      <w:r w:rsidR="00523BAE" w:rsidRPr="001C2F08">
        <w:rPr>
          <w:color w:val="000000" w:themeColor="text1"/>
        </w:rPr>
        <w:t>管委会</w:t>
      </w:r>
      <w:r w:rsidRPr="001C2F08">
        <w:rPr>
          <w:color w:val="000000" w:themeColor="text1"/>
        </w:rPr>
        <w:t>）：负责设立应急管理工作机构并明确其职能，建立健全</w:t>
      </w:r>
      <w:r w:rsidRPr="001C2F08">
        <w:rPr>
          <w:color w:val="000000" w:themeColor="text1"/>
        </w:rPr>
        <w:t>24</w:t>
      </w:r>
      <w:r w:rsidRPr="001C2F08">
        <w:rPr>
          <w:color w:val="000000" w:themeColor="text1"/>
        </w:rPr>
        <w:t>小时值班制度，负责辖区内突发地质灾害的先期应对处置工作，部署辖区内突发地质灾害应急处置工作，协助</w:t>
      </w:r>
      <w:r w:rsidR="003924CF" w:rsidRPr="001C2F08">
        <w:rPr>
          <w:color w:val="000000" w:themeColor="text1"/>
        </w:rPr>
        <w:t>区委</w:t>
      </w:r>
      <w:r w:rsidRPr="001C2F08">
        <w:rPr>
          <w:color w:val="000000" w:themeColor="text1"/>
        </w:rPr>
        <w:t>区政府及其有关部门，做好突发地质灾害的应对工作。</w:t>
      </w:r>
    </w:p>
    <w:p w14:paraId="464680C5" w14:textId="77777777" w:rsidR="00BC771A" w:rsidRPr="001C2F08" w:rsidRDefault="00325257">
      <w:pPr>
        <w:ind w:firstLine="640"/>
        <w:rPr>
          <w:color w:val="000000" w:themeColor="text1"/>
        </w:rPr>
      </w:pPr>
      <w:r w:rsidRPr="001C2F08">
        <w:rPr>
          <w:color w:val="000000" w:themeColor="text1"/>
        </w:rPr>
        <w:t>其他有关部门和单位，按照本部门、本单位工作职责，参</w:t>
      </w:r>
      <w:r w:rsidRPr="001C2F08">
        <w:rPr>
          <w:color w:val="000000" w:themeColor="text1"/>
        </w:rPr>
        <w:lastRenderedPageBreak/>
        <w:t>与突发地质灾害抢险救灾工作，并完成区应急指挥部交办的救助任务。</w:t>
      </w:r>
    </w:p>
    <w:p w14:paraId="19C6DA03" w14:textId="77777777" w:rsidR="00BC771A" w:rsidRPr="001C2F08" w:rsidRDefault="00325257">
      <w:pPr>
        <w:pStyle w:val="2"/>
        <w:spacing w:before="217"/>
        <w:ind w:firstLine="640"/>
        <w:rPr>
          <w:b/>
          <w:color w:val="000000" w:themeColor="text1"/>
        </w:rPr>
      </w:pPr>
      <w:bookmarkStart w:id="54" w:name="_Toc148549699"/>
      <w:r w:rsidRPr="001C2F08">
        <w:rPr>
          <w:color w:val="000000" w:themeColor="text1"/>
        </w:rPr>
        <w:t xml:space="preserve">2.4 </w:t>
      </w:r>
      <w:r w:rsidRPr="001C2F08">
        <w:rPr>
          <w:color w:val="000000" w:themeColor="text1"/>
        </w:rPr>
        <w:t>现场指挥部及其职责</w:t>
      </w:r>
      <w:bookmarkEnd w:id="51"/>
      <w:bookmarkEnd w:id="52"/>
      <w:bookmarkEnd w:id="53"/>
      <w:bookmarkEnd w:id="54"/>
    </w:p>
    <w:p w14:paraId="7CA673C3" w14:textId="714DD89E" w:rsidR="00BC771A" w:rsidRPr="001C2F08" w:rsidRDefault="00325257">
      <w:pPr>
        <w:ind w:firstLine="640"/>
        <w:rPr>
          <w:color w:val="000000" w:themeColor="text1"/>
        </w:rPr>
      </w:pPr>
      <w:bookmarkStart w:id="55" w:name="_Toc13129"/>
      <w:bookmarkStart w:id="56" w:name="_Toc12061"/>
      <w:bookmarkStart w:id="57" w:name="_Toc26277"/>
      <w:r w:rsidRPr="001C2F08">
        <w:rPr>
          <w:color w:val="000000" w:themeColor="text1"/>
        </w:rPr>
        <w:t>突发地质灾害发生后，在区应急指挥部的领导下，视情成立现场指挥部</w:t>
      </w:r>
      <w:r w:rsidR="005B50C8" w:rsidRPr="001C2F08">
        <w:rPr>
          <w:color w:val="000000" w:themeColor="text1"/>
        </w:rPr>
        <w:t>。</w:t>
      </w:r>
      <w:r w:rsidR="005B50C8" w:rsidRPr="001C2F08">
        <w:rPr>
          <w:color w:val="000000" w:themeColor="text1"/>
          <w:szCs w:val="32"/>
        </w:rPr>
        <w:t>现场指挥部实行现场指挥长负责制，</w:t>
      </w:r>
      <w:r w:rsidRPr="001C2F08">
        <w:rPr>
          <w:color w:val="000000" w:themeColor="text1"/>
        </w:rPr>
        <w:t>协调、指挥</w:t>
      </w:r>
      <w:r w:rsidR="00523BAE" w:rsidRPr="001C2F08">
        <w:rPr>
          <w:color w:val="000000" w:themeColor="text1"/>
        </w:rPr>
        <w:t>突发地质灾害</w:t>
      </w:r>
      <w:r w:rsidRPr="001C2F08">
        <w:rPr>
          <w:color w:val="000000" w:themeColor="text1"/>
        </w:rPr>
        <w:t>现场应对工作。</w:t>
      </w:r>
      <w:bookmarkStart w:id="58" w:name="_Hlk144280654"/>
      <w:bookmarkStart w:id="59" w:name="_Hlk144824777"/>
      <w:r w:rsidR="005B50C8" w:rsidRPr="001C2F08">
        <w:rPr>
          <w:color w:val="000000" w:themeColor="text1"/>
        </w:rPr>
        <w:t>现场指挥部指挥长由区应急指挥部总指挥指派或现场级别最高的</w:t>
      </w:r>
      <w:bookmarkEnd w:id="58"/>
      <w:r w:rsidR="005B50C8" w:rsidRPr="001C2F08">
        <w:rPr>
          <w:color w:val="000000" w:themeColor="text1"/>
        </w:rPr>
        <w:t>领导担任。</w:t>
      </w:r>
      <w:bookmarkEnd w:id="59"/>
    </w:p>
    <w:p w14:paraId="18B3F568" w14:textId="77777777" w:rsidR="00BC771A" w:rsidRPr="001C2F08" w:rsidRDefault="00325257">
      <w:pPr>
        <w:ind w:firstLine="640"/>
        <w:rPr>
          <w:color w:val="000000" w:themeColor="text1"/>
        </w:rPr>
      </w:pPr>
      <w:r w:rsidRPr="001C2F08">
        <w:rPr>
          <w:color w:val="000000" w:themeColor="text1"/>
        </w:rPr>
        <w:t>主要职责：</w:t>
      </w:r>
    </w:p>
    <w:p w14:paraId="4ADA4A1B" w14:textId="77777777" w:rsidR="00BC771A" w:rsidRPr="001C2F08" w:rsidRDefault="00325257">
      <w:pPr>
        <w:ind w:firstLine="640"/>
        <w:rPr>
          <w:color w:val="000000" w:themeColor="text1"/>
        </w:rPr>
      </w:pPr>
      <w:r w:rsidRPr="001C2F08">
        <w:rPr>
          <w:color w:val="000000" w:themeColor="text1"/>
        </w:rPr>
        <w:t>（</w:t>
      </w:r>
      <w:r w:rsidRPr="001C2F08">
        <w:rPr>
          <w:color w:val="000000" w:themeColor="text1"/>
        </w:rPr>
        <w:t>1</w:t>
      </w:r>
      <w:r w:rsidRPr="001C2F08">
        <w:rPr>
          <w:color w:val="000000" w:themeColor="text1"/>
        </w:rPr>
        <w:t>）负责组织指挥突发地质灾害应急处置和救援工作，</w:t>
      </w:r>
      <w:proofErr w:type="gramStart"/>
      <w:r w:rsidRPr="001C2F08">
        <w:rPr>
          <w:color w:val="000000" w:themeColor="text1"/>
        </w:rPr>
        <w:t>研</w:t>
      </w:r>
      <w:proofErr w:type="gramEnd"/>
      <w:r w:rsidRPr="001C2F08">
        <w:rPr>
          <w:color w:val="000000" w:themeColor="text1"/>
        </w:rPr>
        <w:t>判灾害发展趋势以及可能造成的危害，组织制订并实施应急救援方案。</w:t>
      </w:r>
    </w:p>
    <w:p w14:paraId="3359D7E8" w14:textId="77777777" w:rsidR="00BC771A" w:rsidRPr="001C2F08" w:rsidRDefault="00325257">
      <w:pPr>
        <w:ind w:firstLine="640"/>
        <w:rPr>
          <w:color w:val="000000" w:themeColor="text1"/>
        </w:rPr>
      </w:pPr>
      <w:r w:rsidRPr="001C2F08">
        <w:rPr>
          <w:color w:val="000000" w:themeColor="text1"/>
        </w:rPr>
        <w:t>（</w:t>
      </w:r>
      <w:r w:rsidRPr="001C2F08">
        <w:rPr>
          <w:color w:val="000000" w:themeColor="text1"/>
        </w:rPr>
        <w:t>2</w:t>
      </w:r>
      <w:r w:rsidRPr="001C2F08">
        <w:rPr>
          <w:color w:val="000000" w:themeColor="text1"/>
        </w:rPr>
        <w:t>）成立现场处置工作小组，维护事发地区治安秩序，保障交通畅通、人员救治与疏散、群众安置等工作，全力防止紧急事态的蔓延升级和次生灾害发生。</w:t>
      </w:r>
    </w:p>
    <w:p w14:paraId="18BCC0EA" w14:textId="77777777" w:rsidR="00BC771A" w:rsidRPr="001C2F08" w:rsidRDefault="00325257">
      <w:pPr>
        <w:ind w:firstLine="640"/>
        <w:rPr>
          <w:color w:val="000000" w:themeColor="text1"/>
        </w:rPr>
      </w:pPr>
      <w:r w:rsidRPr="001C2F08">
        <w:rPr>
          <w:color w:val="000000" w:themeColor="text1"/>
        </w:rPr>
        <w:t>（</w:t>
      </w:r>
      <w:r w:rsidRPr="001C2F08">
        <w:rPr>
          <w:color w:val="000000" w:themeColor="text1"/>
        </w:rPr>
        <w:t>3</w:t>
      </w:r>
      <w:r w:rsidRPr="001C2F08">
        <w:rPr>
          <w:color w:val="000000" w:themeColor="text1"/>
        </w:rPr>
        <w:t>）协调、指挥有关单位和人员参加现场应急救援，及时掌握事件进展和救援情况，并向应急指挥机构和本级党委政府报告。</w:t>
      </w:r>
    </w:p>
    <w:p w14:paraId="1C419E7C" w14:textId="77777777" w:rsidR="00BC771A" w:rsidRPr="001C2F08" w:rsidRDefault="00325257">
      <w:pPr>
        <w:ind w:firstLine="640"/>
        <w:rPr>
          <w:color w:val="000000" w:themeColor="text1"/>
        </w:rPr>
      </w:pPr>
      <w:r w:rsidRPr="001C2F08">
        <w:rPr>
          <w:color w:val="000000" w:themeColor="text1"/>
        </w:rPr>
        <w:t>（</w:t>
      </w:r>
      <w:r w:rsidRPr="001C2F08">
        <w:rPr>
          <w:color w:val="000000" w:themeColor="text1"/>
        </w:rPr>
        <w:t>4</w:t>
      </w:r>
      <w:r w:rsidRPr="001C2F08">
        <w:rPr>
          <w:color w:val="000000" w:themeColor="text1"/>
        </w:rPr>
        <w:t>）按处置方案发布命令，全面展开调集应急物资、抢修受损公共设施，提供避难场所和生活必需品以及医疗救护等保障；根据突发地质灾害现场情况提出处置建议和支援请求。</w:t>
      </w:r>
    </w:p>
    <w:p w14:paraId="1C69CDD8" w14:textId="77777777" w:rsidR="00BC771A" w:rsidRPr="001C2F08" w:rsidRDefault="00325257">
      <w:pPr>
        <w:pStyle w:val="2"/>
        <w:spacing w:before="217"/>
        <w:ind w:firstLine="640"/>
        <w:rPr>
          <w:rFonts w:eastAsia="方正仿宋_GBK"/>
          <w:b/>
          <w:color w:val="000000" w:themeColor="text1"/>
        </w:rPr>
      </w:pPr>
      <w:bookmarkStart w:id="60" w:name="_Toc148549700"/>
      <w:r w:rsidRPr="001C2F08">
        <w:rPr>
          <w:rFonts w:eastAsia="方正仿宋_GBK"/>
          <w:color w:val="000000" w:themeColor="text1"/>
        </w:rPr>
        <w:t xml:space="preserve">2.5 </w:t>
      </w:r>
      <w:bookmarkStart w:id="61" w:name="_Hlk144280975"/>
      <w:r w:rsidRPr="001C2F08">
        <w:rPr>
          <w:color w:val="000000" w:themeColor="text1"/>
        </w:rPr>
        <w:t>应急工作组及其职责</w:t>
      </w:r>
      <w:bookmarkEnd w:id="55"/>
      <w:bookmarkEnd w:id="56"/>
      <w:bookmarkEnd w:id="57"/>
      <w:bookmarkEnd w:id="60"/>
      <w:bookmarkEnd w:id="61"/>
    </w:p>
    <w:p w14:paraId="220AA64C" w14:textId="77777777" w:rsidR="00BC771A" w:rsidRPr="001C2F08" w:rsidRDefault="00325257">
      <w:pPr>
        <w:ind w:firstLine="640"/>
        <w:rPr>
          <w:color w:val="000000" w:themeColor="text1"/>
        </w:rPr>
      </w:pPr>
      <w:bookmarkStart w:id="62" w:name="_Hlk144281316"/>
      <w:bookmarkStart w:id="63" w:name="_Hlk144280992"/>
      <w:bookmarkStart w:id="64" w:name="_Toc20671"/>
      <w:bookmarkStart w:id="65" w:name="_Toc29403"/>
      <w:bookmarkStart w:id="66" w:name="_Toc10929"/>
      <w:r w:rsidRPr="001C2F08">
        <w:rPr>
          <w:color w:val="000000" w:themeColor="text1"/>
        </w:rPr>
        <w:t>根据现场指挥部的要求，现场指挥部可下设若干现场工作</w:t>
      </w:r>
      <w:r w:rsidRPr="001C2F08">
        <w:rPr>
          <w:color w:val="000000" w:themeColor="text1"/>
        </w:rPr>
        <w:lastRenderedPageBreak/>
        <w:t>小组，其组成及职责如下：</w:t>
      </w:r>
    </w:p>
    <w:bookmarkEnd w:id="62"/>
    <w:p w14:paraId="0D9A6863" w14:textId="77777777" w:rsidR="00BC771A" w:rsidRPr="001C2F08" w:rsidRDefault="00325257">
      <w:pPr>
        <w:pStyle w:val="ae"/>
        <w:numPr>
          <w:ilvl w:val="0"/>
          <w:numId w:val="1"/>
        </w:numPr>
        <w:ind w:firstLineChars="0"/>
        <w:rPr>
          <w:color w:val="000000" w:themeColor="text1"/>
        </w:rPr>
      </w:pPr>
      <w:r w:rsidRPr="001C2F08">
        <w:rPr>
          <w:color w:val="000000" w:themeColor="text1"/>
        </w:rPr>
        <w:t>综合协调组：由应急管理局牵头，主要成员包括：政府办、规划资源分局、消防救援大队、公安分局、交通局、发展委、工信局、生态环境局、事发地街道办事处（园区管委会）等。</w:t>
      </w:r>
    </w:p>
    <w:p w14:paraId="77A348F8" w14:textId="77777777" w:rsidR="00BC771A" w:rsidRPr="001C2F08" w:rsidRDefault="00325257">
      <w:pPr>
        <w:ind w:firstLine="640"/>
        <w:rPr>
          <w:color w:val="000000" w:themeColor="text1"/>
        </w:rPr>
      </w:pPr>
      <w:r w:rsidRPr="001C2F08">
        <w:rPr>
          <w:color w:val="000000" w:themeColor="text1"/>
        </w:rPr>
        <w:t>主要职责是承担现场指挥的综合协调、指令接收转发、信息收集上报、调配应急力量和资源等工作；协调驻宁部队和民兵预备役等参与灾害救援工作；组织做好现场处置工作的总结评估，提出改进措施与建议；做好应急救援工作文件、影像资料的搜集、整理、保管和归档等工作。</w:t>
      </w:r>
    </w:p>
    <w:p w14:paraId="4E335C56" w14:textId="77777777" w:rsidR="00BC771A" w:rsidRPr="001C2F08" w:rsidRDefault="00325257">
      <w:pPr>
        <w:pStyle w:val="ae"/>
        <w:numPr>
          <w:ilvl w:val="0"/>
          <w:numId w:val="1"/>
        </w:numPr>
        <w:ind w:firstLineChars="0"/>
        <w:rPr>
          <w:color w:val="000000" w:themeColor="text1"/>
        </w:rPr>
      </w:pPr>
      <w:r w:rsidRPr="001C2F08">
        <w:rPr>
          <w:color w:val="000000" w:themeColor="text1"/>
        </w:rPr>
        <w:t>抢险救援组：由消防救援大队牵头，成员包括：应急管理局、公安分局、交通局、专业应急救援队伍、事发地街道办事处（园区管委会）等。</w:t>
      </w:r>
    </w:p>
    <w:p w14:paraId="236A2E07" w14:textId="77777777" w:rsidR="00BC771A" w:rsidRPr="001C2F08" w:rsidRDefault="00325257">
      <w:pPr>
        <w:ind w:firstLine="640"/>
        <w:rPr>
          <w:color w:val="000000" w:themeColor="text1"/>
        </w:rPr>
      </w:pPr>
      <w:r w:rsidRPr="001C2F08">
        <w:rPr>
          <w:color w:val="000000" w:themeColor="text1"/>
        </w:rPr>
        <w:t>主要职责是实施人员搜救、灾害处置、抢险救援、工程加固和灾害现场清理等工作；控制和防止次生灾害发生。</w:t>
      </w:r>
    </w:p>
    <w:p w14:paraId="3B7493C4" w14:textId="77777777" w:rsidR="00BC771A" w:rsidRPr="001C2F08" w:rsidRDefault="00325257">
      <w:pPr>
        <w:pStyle w:val="ae"/>
        <w:numPr>
          <w:ilvl w:val="0"/>
          <w:numId w:val="1"/>
        </w:numPr>
        <w:ind w:firstLineChars="0"/>
        <w:rPr>
          <w:color w:val="000000" w:themeColor="text1"/>
        </w:rPr>
      </w:pPr>
      <w:r w:rsidRPr="001C2F08">
        <w:rPr>
          <w:color w:val="000000" w:themeColor="text1"/>
        </w:rPr>
        <w:t>安全警戒组：由公安分局牵头，主要成员包括：事发地街道办事处（园区管委会）等。</w:t>
      </w:r>
    </w:p>
    <w:p w14:paraId="02559C26" w14:textId="77777777" w:rsidR="00BC771A" w:rsidRPr="001C2F08" w:rsidRDefault="00325257">
      <w:pPr>
        <w:ind w:firstLine="640"/>
        <w:rPr>
          <w:color w:val="000000" w:themeColor="text1"/>
        </w:rPr>
      </w:pPr>
      <w:r w:rsidRPr="001C2F08">
        <w:rPr>
          <w:color w:val="000000" w:themeColor="text1"/>
        </w:rPr>
        <w:t>主要职责是负责组织灾害可能危及区域有关人员的紧急疏散、撤离、灾害现场保护和警戒、维护现场秩序等工作。</w:t>
      </w:r>
    </w:p>
    <w:p w14:paraId="29541E65" w14:textId="77777777" w:rsidR="00BC771A" w:rsidRPr="001C2F08" w:rsidRDefault="00325257">
      <w:pPr>
        <w:pStyle w:val="ae"/>
        <w:numPr>
          <w:ilvl w:val="0"/>
          <w:numId w:val="1"/>
        </w:numPr>
        <w:ind w:firstLineChars="0"/>
        <w:rPr>
          <w:color w:val="000000" w:themeColor="text1"/>
        </w:rPr>
      </w:pPr>
      <w:r w:rsidRPr="001C2F08">
        <w:rPr>
          <w:color w:val="000000" w:themeColor="text1"/>
        </w:rPr>
        <w:t>交通管制组：由公安分局牵头，主要成员包括：事发地街道办事处（园区管委会）等。</w:t>
      </w:r>
    </w:p>
    <w:p w14:paraId="1B1ED233" w14:textId="77777777" w:rsidR="00BC771A" w:rsidRPr="001C2F08" w:rsidRDefault="00325257">
      <w:pPr>
        <w:ind w:firstLine="640"/>
        <w:rPr>
          <w:color w:val="000000" w:themeColor="text1"/>
        </w:rPr>
      </w:pPr>
      <w:r w:rsidRPr="001C2F08">
        <w:rPr>
          <w:color w:val="000000" w:themeColor="text1"/>
        </w:rPr>
        <w:t>主要职责是根据实际情况实行交通管制和疏导</w:t>
      </w:r>
      <w:r w:rsidRPr="001C2F08">
        <w:t>；</w:t>
      </w:r>
      <w:r w:rsidRPr="001C2F08">
        <w:rPr>
          <w:color w:val="000000" w:themeColor="text1"/>
        </w:rPr>
        <w:t>开辟应急运输绿色通道，确保救灾物资、装备和人员的紧急输送。</w:t>
      </w:r>
    </w:p>
    <w:p w14:paraId="0872C047" w14:textId="77777777" w:rsidR="00BC771A" w:rsidRPr="001C2F08" w:rsidRDefault="00325257">
      <w:pPr>
        <w:pStyle w:val="ae"/>
        <w:numPr>
          <w:ilvl w:val="0"/>
          <w:numId w:val="1"/>
        </w:numPr>
        <w:ind w:firstLineChars="0"/>
        <w:rPr>
          <w:color w:val="000000" w:themeColor="text1"/>
        </w:rPr>
      </w:pPr>
      <w:r w:rsidRPr="001C2F08">
        <w:rPr>
          <w:color w:val="000000" w:themeColor="text1"/>
        </w:rPr>
        <w:lastRenderedPageBreak/>
        <w:t>综合保障组：由应急管理局牵头，主要成员包括：规划资源分局、</w:t>
      </w:r>
      <w:proofErr w:type="gramStart"/>
      <w:r w:rsidRPr="001C2F08">
        <w:rPr>
          <w:color w:val="000000" w:themeColor="text1"/>
        </w:rPr>
        <w:t>发改委</w:t>
      </w:r>
      <w:proofErr w:type="gramEnd"/>
      <w:r w:rsidRPr="001C2F08">
        <w:rPr>
          <w:color w:val="000000" w:themeColor="text1"/>
        </w:rPr>
        <w:t>、工信局、民政局、城建局、交通局、水务局、市场监管局、事发地街道办事处（园区管委会）等。</w:t>
      </w:r>
    </w:p>
    <w:p w14:paraId="35471DCA" w14:textId="77777777" w:rsidR="00BC771A" w:rsidRPr="001C2F08" w:rsidRDefault="00325257">
      <w:pPr>
        <w:ind w:firstLine="640"/>
        <w:rPr>
          <w:color w:val="000000" w:themeColor="text1"/>
        </w:rPr>
      </w:pPr>
      <w:r w:rsidRPr="001C2F08">
        <w:rPr>
          <w:color w:val="000000" w:themeColor="text1"/>
        </w:rPr>
        <w:t>主要职责是根据应急处置工作需要，及时提供资金、物资、装备、食品、交通运输、供电、供水、供气和通信等方面的后勤服务和资源保障。</w:t>
      </w:r>
    </w:p>
    <w:p w14:paraId="044E987E" w14:textId="77777777" w:rsidR="00BC771A" w:rsidRPr="001C2F08" w:rsidRDefault="00325257">
      <w:pPr>
        <w:pStyle w:val="ae"/>
        <w:numPr>
          <w:ilvl w:val="0"/>
          <w:numId w:val="1"/>
        </w:numPr>
        <w:ind w:firstLineChars="0"/>
        <w:rPr>
          <w:color w:val="000000" w:themeColor="text1"/>
        </w:rPr>
      </w:pPr>
      <w:r w:rsidRPr="001C2F08">
        <w:rPr>
          <w:color w:val="000000" w:themeColor="text1"/>
        </w:rPr>
        <w:t>医疗卫生组：由卫健委牵头。</w:t>
      </w:r>
    </w:p>
    <w:p w14:paraId="563CBF89" w14:textId="77777777" w:rsidR="00BC771A" w:rsidRPr="001C2F08" w:rsidRDefault="00325257">
      <w:pPr>
        <w:ind w:firstLine="640"/>
        <w:rPr>
          <w:color w:val="000000" w:themeColor="text1"/>
        </w:rPr>
      </w:pPr>
      <w:r w:rsidRPr="001C2F08">
        <w:rPr>
          <w:color w:val="000000" w:themeColor="text1"/>
        </w:rPr>
        <w:t>主要职责是调度全区医疗队伍，设立临时医疗点，协调外部医疗机构，为救援人员、灾害受伤人员提供医疗保障服务。做好现场救援区域的防疫消毒；向受伤人员和受灾群众提供心理卫生咨询和帮助。</w:t>
      </w:r>
    </w:p>
    <w:p w14:paraId="738CD996" w14:textId="77777777" w:rsidR="00BC771A" w:rsidRPr="001C2F08" w:rsidRDefault="00325257">
      <w:pPr>
        <w:pStyle w:val="ae"/>
        <w:numPr>
          <w:ilvl w:val="0"/>
          <w:numId w:val="1"/>
        </w:numPr>
        <w:ind w:firstLineChars="0"/>
        <w:rPr>
          <w:color w:val="000000" w:themeColor="text1"/>
        </w:rPr>
      </w:pPr>
      <w:bookmarkStart w:id="67" w:name="_Hlk144281443"/>
      <w:r w:rsidRPr="001C2F08">
        <w:rPr>
          <w:color w:val="000000" w:themeColor="text1"/>
        </w:rPr>
        <w:t>灾害监测组：由生态环境局牵头。</w:t>
      </w:r>
    </w:p>
    <w:p w14:paraId="7D844221" w14:textId="77777777" w:rsidR="00BC771A" w:rsidRPr="001C2F08" w:rsidRDefault="00325257">
      <w:pPr>
        <w:ind w:firstLine="640"/>
        <w:rPr>
          <w:color w:val="000000" w:themeColor="text1"/>
        </w:rPr>
      </w:pPr>
      <w:r w:rsidRPr="001C2F08">
        <w:rPr>
          <w:color w:val="000000" w:themeColor="text1"/>
        </w:rPr>
        <w:t>主要职责是对涉</w:t>
      </w:r>
      <w:proofErr w:type="gramStart"/>
      <w:r w:rsidRPr="001C2F08">
        <w:rPr>
          <w:color w:val="000000" w:themeColor="text1"/>
        </w:rPr>
        <w:t>事区域</w:t>
      </w:r>
      <w:proofErr w:type="gramEnd"/>
      <w:r w:rsidRPr="001C2F08">
        <w:rPr>
          <w:color w:val="000000" w:themeColor="text1"/>
        </w:rPr>
        <w:t>进行环境、气象等监测工作，提出防止发生次生灾害的措施建议。</w:t>
      </w:r>
    </w:p>
    <w:bookmarkEnd w:id="67"/>
    <w:p w14:paraId="55E9E8E5" w14:textId="77777777" w:rsidR="00BC771A" w:rsidRPr="001C2F08" w:rsidRDefault="00325257">
      <w:pPr>
        <w:pStyle w:val="ae"/>
        <w:numPr>
          <w:ilvl w:val="0"/>
          <w:numId w:val="1"/>
        </w:numPr>
        <w:ind w:firstLineChars="0"/>
        <w:rPr>
          <w:color w:val="000000" w:themeColor="text1"/>
        </w:rPr>
      </w:pPr>
      <w:r w:rsidRPr="001C2F08">
        <w:rPr>
          <w:color w:val="000000" w:themeColor="text1"/>
        </w:rPr>
        <w:t>信息发布组：由区委宣传部（</w:t>
      </w:r>
      <w:proofErr w:type="gramStart"/>
      <w:r w:rsidRPr="001C2F08">
        <w:rPr>
          <w:color w:val="000000" w:themeColor="text1"/>
        </w:rPr>
        <w:t>网信办</w:t>
      </w:r>
      <w:proofErr w:type="gramEnd"/>
      <w:r w:rsidRPr="001C2F08">
        <w:rPr>
          <w:color w:val="000000" w:themeColor="text1"/>
        </w:rPr>
        <w:t>）牵头，成员包括：应急管理局、</w:t>
      </w:r>
      <w:r w:rsidRPr="001C2F08">
        <w:rPr>
          <w:szCs w:val="32"/>
        </w:rPr>
        <w:t>规划资源分局、</w:t>
      </w:r>
      <w:r w:rsidRPr="001C2F08">
        <w:rPr>
          <w:color w:val="000000" w:themeColor="text1"/>
        </w:rPr>
        <w:t>公安分局、事发地街道办事处（园区管委会）等。</w:t>
      </w:r>
    </w:p>
    <w:p w14:paraId="09986B3E" w14:textId="77777777" w:rsidR="00BC771A" w:rsidRPr="001C2F08" w:rsidRDefault="00325257">
      <w:pPr>
        <w:ind w:firstLine="640"/>
        <w:rPr>
          <w:color w:val="000000" w:themeColor="text1"/>
        </w:rPr>
      </w:pPr>
      <w:r w:rsidRPr="001C2F08">
        <w:rPr>
          <w:color w:val="000000" w:themeColor="text1"/>
        </w:rPr>
        <w:t>主要职责是统筹协调官方及社会媒体现场管理，做好事件舆论引导，严明新闻工作的组织纪律性；做好新闻应对发布和集体采访组织活动以及沟通协调、组织联络和新闻发布工作；及时向专项应急指挥机构和事件相关单位、街道（园区）通报舆情进展，提出舆论应对措施。</w:t>
      </w:r>
    </w:p>
    <w:p w14:paraId="3756D907" w14:textId="1010D161" w:rsidR="00BC771A" w:rsidRPr="001C2F08" w:rsidRDefault="00325257">
      <w:pPr>
        <w:numPr>
          <w:ilvl w:val="0"/>
          <w:numId w:val="1"/>
        </w:numPr>
        <w:ind w:firstLine="640"/>
        <w:rPr>
          <w:color w:val="000000" w:themeColor="text1"/>
        </w:rPr>
      </w:pPr>
      <w:bookmarkStart w:id="68" w:name="_Hlk144281539"/>
      <w:r w:rsidRPr="001C2F08">
        <w:rPr>
          <w:color w:val="000000" w:themeColor="text1"/>
        </w:rPr>
        <w:t>善后处置组：由相关</w:t>
      </w:r>
      <w:r w:rsidR="00350A9C" w:rsidRPr="001C2F08">
        <w:rPr>
          <w:color w:val="000000" w:themeColor="text1"/>
        </w:rPr>
        <w:t>街道办事处（园区管委会）</w:t>
      </w:r>
      <w:r w:rsidRPr="001C2F08">
        <w:rPr>
          <w:color w:val="000000" w:themeColor="text1"/>
        </w:rPr>
        <w:t>牵头，</w:t>
      </w:r>
      <w:r w:rsidRPr="001C2F08">
        <w:rPr>
          <w:color w:val="000000" w:themeColor="text1"/>
        </w:rPr>
        <w:lastRenderedPageBreak/>
        <w:t>主要成员包括：民政局、应急管理局、卫健委、生态环境局等。</w:t>
      </w:r>
    </w:p>
    <w:p w14:paraId="19D0C187" w14:textId="77777777" w:rsidR="00BC771A" w:rsidRPr="001C2F08" w:rsidRDefault="00325257">
      <w:pPr>
        <w:ind w:firstLine="640"/>
        <w:rPr>
          <w:color w:val="000000" w:themeColor="text1"/>
        </w:rPr>
      </w:pPr>
      <w:r w:rsidRPr="001C2F08">
        <w:rPr>
          <w:color w:val="000000" w:themeColor="text1"/>
        </w:rPr>
        <w:t>主要职责是负责灾害伤亡人员的善后处理；灾害影响范围内人员生活安置；受伤人员医疗鉴定及后期治疗；负责对灾害造成的环境污染处置和生态恢复。</w:t>
      </w:r>
    </w:p>
    <w:bookmarkEnd w:id="68"/>
    <w:p w14:paraId="789D25AA" w14:textId="77777777" w:rsidR="00BC771A" w:rsidRPr="001C2F08" w:rsidRDefault="00325257">
      <w:pPr>
        <w:pStyle w:val="ae"/>
        <w:numPr>
          <w:ilvl w:val="0"/>
          <w:numId w:val="1"/>
        </w:numPr>
        <w:ind w:firstLineChars="0"/>
        <w:rPr>
          <w:color w:val="000000" w:themeColor="text1"/>
        </w:rPr>
      </w:pPr>
      <w:r w:rsidRPr="001C2F08">
        <w:rPr>
          <w:color w:val="000000" w:themeColor="text1"/>
        </w:rPr>
        <w:t>应急专家组：由区应急管理局牵头，相关领域专家和专业人员组成。</w:t>
      </w:r>
    </w:p>
    <w:p w14:paraId="3FBAF1DB" w14:textId="77777777" w:rsidR="00BC771A" w:rsidRPr="001C2F08" w:rsidRDefault="00325257">
      <w:pPr>
        <w:ind w:firstLine="640"/>
        <w:rPr>
          <w:color w:val="000000" w:themeColor="text1"/>
          <w:szCs w:val="32"/>
        </w:rPr>
      </w:pPr>
      <w:r w:rsidRPr="001C2F08">
        <w:rPr>
          <w:color w:val="000000" w:themeColor="text1"/>
        </w:rPr>
        <w:t>主要职责是根据受灾现场情况，对受灾情况进行分析判断和事态评估，参与制定应急抢险方案，为突发地质灾害现场指挥部提供科学决策咨询。</w:t>
      </w:r>
    </w:p>
    <w:p w14:paraId="01DD2538" w14:textId="77777777" w:rsidR="00BC771A" w:rsidRPr="001C2F08" w:rsidRDefault="00325257">
      <w:pPr>
        <w:pStyle w:val="2"/>
        <w:spacing w:before="217"/>
        <w:ind w:firstLine="640"/>
        <w:rPr>
          <w:color w:val="000000" w:themeColor="text1"/>
        </w:rPr>
      </w:pPr>
      <w:bookmarkStart w:id="69" w:name="_Toc25946"/>
      <w:bookmarkStart w:id="70" w:name="_Toc4662"/>
      <w:bookmarkStart w:id="71" w:name="_Toc1187312490_WPSOffice_Level2"/>
      <w:bookmarkStart w:id="72" w:name="_Toc593575490_WPSOffice_Level2"/>
      <w:bookmarkStart w:id="73" w:name="_Toc24772"/>
      <w:bookmarkStart w:id="74" w:name="_Toc148549701"/>
      <w:bookmarkStart w:id="75" w:name="_Hlk144281764"/>
      <w:bookmarkStart w:id="76" w:name="_Toc30128"/>
      <w:bookmarkStart w:id="77" w:name="_Toc2091"/>
      <w:bookmarkEnd w:id="63"/>
      <w:bookmarkEnd w:id="64"/>
      <w:bookmarkEnd w:id="65"/>
      <w:bookmarkEnd w:id="66"/>
      <w:r w:rsidRPr="001C2F08">
        <w:rPr>
          <w:color w:val="000000" w:themeColor="text1"/>
        </w:rPr>
        <w:t xml:space="preserve">2.6 </w:t>
      </w:r>
      <w:r w:rsidRPr="001C2F08">
        <w:rPr>
          <w:color w:val="000000" w:themeColor="text1"/>
        </w:rPr>
        <w:t>专家</w:t>
      </w:r>
      <w:bookmarkEnd w:id="69"/>
      <w:bookmarkEnd w:id="70"/>
      <w:r w:rsidRPr="001C2F08">
        <w:rPr>
          <w:color w:val="000000" w:themeColor="text1"/>
        </w:rPr>
        <w:t>库</w:t>
      </w:r>
      <w:bookmarkEnd w:id="71"/>
      <w:bookmarkEnd w:id="72"/>
      <w:bookmarkEnd w:id="73"/>
      <w:bookmarkEnd w:id="74"/>
    </w:p>
    <w:p w14:paraId="1BE993D6" w14:textId="5CF54309" w:rsidR="00BC771A" w:rsidRPr="001C2F08" w:rsidRDefault="00F03BCA">
      <w:pPr>
        <w:ind w:firstLine="640"/>
        <w:rPr>
          <w:color w:val="000000" w:themeColor="text1"/>
        </w:rPr>
      </w:pPr>
      <w:bookmarkStart w:id="78" w:name="_Hlk124152034"/>
      <w:r w:rsidRPr="001C2F08">
        <w:rPr>
          <w:color w:val="000000" w:themeColor="text1"/>
        </w:rPr>
        <w:t>区</w:t>
      </w:r>
      <w:r w:rsidR="00325257" w:rsidRPr="001C2F08">
        <w:rPr>
          <w:color w:val="000000" w:themeColor="text1"/>
        </w:rPr>
        <w:t>应急指挥</w:t>
      </w:r>
      <w:r w:rsidRPr="001C2F08">
        <w:rPr>
          <w:color w:val="000000" w:themeColor="text1"/>
        </w:rPr>
        <w:t>部</w:t>
      </w:r>
      <w:r w:rsidR="00325257" w:rsidRPr="001C2F08">
        <w:rPr>
          <w:color w:val="000000" w:themeColor="text1"/>
        </w:rPr>
        <w:t>应建立专家库，制定专家咨询制度，研究突发地质灾害应对等重大问题，提出有针对性、前瞻性的意见建议。根据突发地质灾害应对需要组成专家组，开展应急处置和救援、调查评估等决策咨询服务工作。</w:t>
      </w:r>
    </w:p>
    <w:p w14:paraId="6AD93EF3" w14:textId="77777777" w:rsidR="00BC771A" w:rsidRPr="001C2F08" w:rsidRDefault="00325257">
      <w:pPr>
        <w:pStyle w:val="1"/>
        <w:spacing w:before="217" w:after="217"/>
        <w:ind w:firstLine="640"/>
        <w:rPr>
          <w:rFonts w:eastAsia="方正仿宋_GBK"/>
          <w:color w:val="000000" w:themeColor="text1"/>
        </w:rPr>
      </w:pPr>
      <w:bookmarkStart w:id="79" w:name="_Toc148549702"/>
      <w:bookmarkEnd w:id="75"/>
      <w:bookmarkEnd w:id="78"/>
      <w:r w:rsidRPr="001C2F08">
        <w:rPr>
          <w:rFonts w:eastAsia="方正仿宋_GBK"/>
          <w:color w:val="000000" w:themeColor="text1"/>
        </w:rPr>
        <w:t xml:space="preserve">3 </w:t>
      </w:r>
      <w:r w:rsidRPr="001C2F08">
        <w:rPr>
          <w:color w:val="000000" w:themeColor="text1"/>
        </w:rPr>
        <w:t>预防与预警</w:t>
      </w:r>
      <w:bookmarkEnd w:id="76"/>
      <w:bookmarkEnd w:id="77"/>
      <w:bookmarkEnd w:id="79"/>
    </w:p>
    <w:p w14:paraId="2B50E8B0" w14:textId="77777777" w:rsidR="00BC771A" w:rsidRPr="001C2F08" w:rsidRDefault="00325257">
      <w:pPr>
        <w:pStyle w:val="2"/>
        <w:spacing w:before="217"/>
        <w:ind w:firstLine="640"/>
        <w:rPr>
          <w:b/>
          <w:color w:val="000000" w:themeColor="text1"/>
        </w:rPr>
      </w:pPr>
      <w:bookmarkStart w:id="80" w:name="_Toc11148"/>
      <w:bookmarkStart w:id="81" w:name="_Toc23231"/>
      <w:bookmarkStart w:id="82" w:name="_Toc148549703"/>
      <w:r w:rsidRPr="001C2F08">
        <w:rPr>
          <w:color w:val="000000" w:themeColor="text1"/>
        </w:rPr>
        <w:t xml:space="preserve">3.1 </w:t>
      </w:r>
      <w:r w:rsidRPr="001C2F08">
        <w:rPr>
          <w:color w:val="000000" w:themeColor="text1"/>
        </w:rPr>
        <w:t>预防与监测</w:t>
      </w:r>
      <w:bookmarkEnd w:id="80"/>
      <w:bookmarkEnd w:id="81"/>
      <w:bookmarkEnd w:id="82"/>
    </w:p>
    <w:p w14:paraId="59FB7DE1" w14:textId="77777777" w:rsidR="00BC771A" w:rsidRPr="001C2F08" w:rsidRDefault="00325257">
      <w:pPr>
        <w:ind w:firstLine="640"/>
        <w:rPr>
          <w:color w:val="000000" w:themeColor="text1"/>
        </w:rPr>
      </w:pPr>
      <w:bookmarkStart w:id="83" w:name="_Toc24830"/>
      <w:bookmarkStart w:id="84" w:name="_Toc28832"/>
      <w:r w:rsidRPr="001C2F08">
        <w:rPr>
          <w:color w:val="000000" w:themeColor="text1"/>
        </w:rPr>
        <w:t>（</w:t>
      </w:r>
      <w:r w:rsidRPr="001C2F08">
        <w:rPr>
          <w:color w:val="000000" w:themeColor="text1"/>
        </w:rPr>
        <w:t>1</w:t>
      </w:r>
      <w:r w:rsidRPr="001C2F08">
        <w:rPr>
          <w:color w:val="000000" w:themeColor="text1"/>
        </w:rPr>
        <w:t>）预防</w:t>
      </w:r>
    </w:p>
    <w:p w14:paraId="201907B1" w14:textId="162E5F82" w:rsidR="00BC771A" w:rsidRPr="001C2F08" w:rsidRDefault="00325257">
      <w:pPr>
        <w:ind w:firstLine="640"/>
        <w:rPr>
          <w:color w:val="000000" w:themeColor="text1"/>
        </w:rPr>
      </w:pPr>
      <w:r w:rsidRPr="001C2F08">
        <w:rPr>
          <w:color w:val="000000" w:themeColor="text1"/>
        </w:rPr>
        <w:t>区应急指挥部应着力化解存量风险，落实监管措施，强化突发地质灾害风险监控能力建设，推进应急救援能力建设。建立健全</w:t>
      </w:r>
      <w:r w:rsidRPr="001C2F08">
        <w:rPr>
          <w:color w:val="000000" w:themeColor="text1"/>
        </w:rPr>
        <w:t>24</w:t>
      </w:r>
      <w:r w:rsidRPr="001C2F08">
        <w:rPr>
          <w:color w:val="000000" w:themeColor="text1"/>
        </w:rPr>
        <w:t>小时值班制度，对可能引发突发地质灾害的重要信息，及时通报有关部门和单位做好预防和应急准备工作。</w:t>
      </w:r>
    </w:p>
    <w:p w14:paraId="7B48DACD" w14:textId="0582D568" w:rsidR="00BC771A" w:rsidRPr="001C2F08" w:rsidRDefault="00325257">
      <w:pPr>
        <w:ind w:firstLine="640"/>
        <w:rPr>
          <w:color w:val="000000" w:themeColor="text1"/>
        </w:rPr>
      </w:pPr>
      <w:r w:rsidRPr="001C2F08">
        <w:rPr>
          <w:color w:val="000000" w:themeColor="text1"/>
        </w:rPr>
        <w:t>规划资源分局会同建设局、交通局、水务局等部门，依据</w:t>
      </w:r>
      <w:r w:rsidRPr="001C2F08">
        <w:rPr>
          <w:color w:val="000000" w:themeColor="text1"/>
        </w:rPr>
        <w:lastRenderedPageBreak/>
        <w:t>地质灾害防治规划，于每年初编制本区年度地质灾害防治方案，标明辖区内突发地质灾害隐患点的类型、分布以及防灾责任人，说明主要威胁对象和范围，明确重点防范期和区域，提出年度工作目标，制订具体有效的预防措施，报</w:t>
      </w:r>
      <w:r w:rsidR="003924CF" w:rsidRPr="001C2F08">
        <w:rPr>
          <w:color w:val="000000" w:themeColor="text1"/>
        </w:rPr>
        <w:t>区委</w:t>
      </w:r>
      <w:r w:rsidRPr="001C2F08">
        <w:rPr>
          <w:color w:val="000000" w:themeColor="text1"/>
        </w:rPr>
        <w:t>区政府批准后公布实施。每年年底对辖区内年度突发地质灾害应对情况组织总结评估，对下一年度发生趋势进行分析预测，并跟踪</w:t>
      </w:r>
      <w:proofErr w:type="gramStart"/>
      <w:r w:rsidRPr="001C2F08">
        <w:rPr>
          <w:color w:val="000000" w:themeColor="text1"/>
        </w:rPr>
        <w:t>研</w:t>
      </w:r>
      <w:proofErr w:type="gramEnd"/>
      <w:r w:rsidRPr="001C2F08">
        <w:rPr>
          <w:color w:val="000000" w:themeColor="text1"/>
        </w:rPr>
        <w:t>判，提出防范措施建议，报本级人民政府及上级规划资源部门。</w:t>
      </w:r>
    </w:p>
    <w:p w14:paraId="34FEF1F2" w14:textId="77777777" w:rsidR="00BC771A" w:rsidRPr="001C2F08" w:rsidRDefault="00325257">
      <w:pPr>
        <w:ind w:firstLine="640"/>
        <w:rPr>
          <w:color w:val="000000" w:themeColor="text1"/>
        </w:rPr>
      </w:pPr>
      <w:r w:rsidRPr="001C2F08">
        <w:rPr>
          <w:color w:val="000000" w:themeColor="text1"/>
        </w:rPr>
        <w:t>（</w:t>
      </w:r>
      <w:r w:rsidRPr="001C2F08">
        <w:rPr>
          <w:color w:val="000000" w:themeColor="text1"/>
        </w:rPr>
        <w:t>2</w:t>
      </w:r>
      <w:r w:rsidRPr="001C2F08">
        <w:rPr>
          <w:color w:val="000000" w:themeColor="text1"/>
        </w:rPr>
        <w:t>）监测</w:t>
      </w:r>
    </w:p>
    <w:p w14:paraId="339493FA" w14:textId="77777777" w:rsidR="00BC771A" w:rsidRPr="001C2F08" w:rsidRDefault="00325257">
      <w:pPr>
        <w:ind w:firstLine="640"/>
        <w:rPr>
          <w:color w:val="000000" w:themeColor="text1"/>
        </w:rPr>
      </w:pPr>
      <w:r w:rsidRPr="001C2F08">
        <w:rPr>
          <w:color w:val="000000" w:themeColor="text1"/>
        </w:rPr>
        <w:t>规划资源分局按照有关规定建立突发地质灾害监测预警信息系统，有关部门应建立监测预警机制，采取专业监测、视频监控、公众投诉等方式多种渠道收集信息，及时发布预警信息，提出防范应对工作要求。</w:t>
      </w:r>
    </w:p>
    <w:p w14:paraId="65FDA719" w14:textId="77777777" w:rsidR="00BC771A" w:rsidRPr="001C2F08" w:rsidRDefault="00325257">
      <w:pPr>
        <w:ind w:firstLine="640"/>
        <w:rPr>
          <w:color w:val="000000" w:themeColor="text1"/>
        </w:rPr>
      </w:pPr>
      <w:r w:rsidRPr="001C2F08">
        <w:rPr>
          <w:color w:val="000000" w:themeColor="text1"/>
        </w:rPr>
        <w:t>（</w:t>
      </w:r>
      <w:r w:rsidRPr="001C2F08">
        <w:rPr>
          <w:color w:val="000000" w:themeColor="text1"/>
        </w:rPr>
        <w:t>3</w:t>
      </w:r>
      <w:r w:rsidRPr="001C2F08">
        <w:rPr>
          <w:color w:val="000000" w:themeColor="text1"/>
        </w:rPr>
        <w:t>）预测</w:t>
      </w:r>
    </w:p>
    <w:p w14:paraId="4F005CA6" w14:textId="7F4AD3E1" w:rsidR="00BC771A" w:rsidRPr="001C2F08" w:rsidRDefault="00325257">
      <w:pPr>
        <w:ind w:firstLine="640"/>
        <w:rPr>
          <w:color w:val="000000" w:themeColor="text1"/>
        </w:rPr>
      </w:pPr>
      <w:bookmarkStart w:id="85" w:name="_Hlk144282399"/>
      <w:r w:rsidRPr="001C2F08">
        <w:rPr>
          <w:color w:val="000000" w:themeColor="text1"/>
        </w:rPr>
        <w:t>规划资源分局应根据突发地质灾害发生案例汇总</w:t>
      </w:r>
      <w:r w:rsidR="00A4068E" w:rsidRPr="001C2F08">
        <w:rPr>
          <w:color w:val="000000" w:themeColor="text1"/>
        </w:rPr>
        <w:t>研究</w:t>
      </w:r>
      <w:r w:rsidRPr="001C2F08">
        <w:rPr>
          <w:color w:val="000000" w:themeColor="text1"/>
        </w:rPr>
        <w:t>、年度气候趋势预测、专业监测数据收集等，对有可能发生的突发地质灾害进行预测分析；对于外地已发生的突发地质灾害按照</w:t>
      </w:r>
      <w:r w:rsidRPr="001C2F08">
        <w:rPr>
          <w:color w:val="000000" w:themeColor="text1"/>
        </w:rPr>
        <w:t>“</w:t>
      </w:r>
      <w:r w:rsidRPr="001C2F08">
        <w:rPr>
          <w:color w:val="000000" w:themeColor="text1"/>
        </w:rPr>
        <w:t>高度敏感、注重关联</w:t>
      </w:r>
      <w:r w:rsidRPr="001C2F08">
        <w:rPr>
          <w:color w:val="000000" w:themeColor="text1"/>
        </w:rPr>
        <w:t>”</w:t>
      </w:r>
      <w:r w:rsidRPr="001C2F08">
        <w:rPr>
          <w:color w:val="000000" w:themeColor="text1"/>
        </w:rPr>
        <w:t>的原则，做好突发地质灾害的防范、预测工作，及时完善防控应对措施。</w:t>
      </w:r>
    </w:p>
    <w:p w14:paraId="5BEF1BBA" w14:textId="77777777" w:rsidR="00BC771A" w:rsidRPr="001C2F08" w:rsidRDefault="00325257">
      <w:pPr>
        <w:pStyle w:val="2"/>
        <w:spacing w:before="217"/>
        <w:ind w:firstLine="640"/>
        <w:rPr>
          <w:color w:val="000000" w:themeColor="text1"/>
        </w:rPr>
      </w:pPr>
      <w:bookmarkStart w:id="86" w:name="_Toc148549704"/>
      <w:bookmarkEnd w:id="85"/>
      <w:r w:rsidRPr="001C2F08">
        <w:rPr>
          <w:color w:val="000000" w:themeColor="text1"/>
        </w:rPr>
        <w:t xml:space="preserve">3.2 </w:t>
      </w:r>
      <w:r w:rsidRPr="001C2F08">
        <w:rPr>
          <w:color w:val="000000" w:themeColor="text1"/>
        </w:rPr>
        <w:t>预警</w:t>
      </w:r>
      <w:bookmarkEnd w:id="83"/>
      <w:bookmarkEnd w:id="84"/>
      <w:bookmarkEnd w:id="86"/>
    </w:p>
    <w:p w14:paraId="7F079D16" w14:textId="77777777" w:rsidR="00BC771A" w:rsidRPr="001C2F08" w:rsidRDefault="00325257">
      <w:pPr>
        <w:ind w:firstLine="640"/>
        <w:rPr>
          <w:color w:val="000000" w:themeColor="text1"/>
        </w:rPr>
      </w:pPr>
      <w:r w:rsidRPr="001C2F08">
        <w:rPr>
          <w:color w:val="000000" w:themeColor="text1"/>
        </w:rPr>
        <w:t>建立健全突发地质灾害预报预警体系，形成覆盖全区的地质灾害预报预警网络。规划资源分局、应急管理局、气象局、水务局等部门密切合作，加强险情、灾情和汛情、雨情等监测</w:t>
      </w:r>
      <w:r w:rsidRPr="001C2F08">
        <w:rPr>
          <w:color w:val="000000" w:themeColor="text1"/>
        </w:rPr>
        <w:lastRenderedPageBreak/>
        <w:t>预警信息共享。</w:t>
      </w:r>
    </w:p>
    <w:p w14:paraId="6222521F" w14:textId="77777777" w:rsidR="00BC771A" w:rsidRPr="001C2F08" w:rsidRDefault="00325257">
      <w:pPr>
        <w:pStyle w:val="3"/>
        <w:spacing w:before="217"/>
        <w:ind w:firstLine="640"/>
      </w:pPr>
      <w:bookmarkStart w:id="87" w:name="_Toc20157"/>
      <w:bookmarkStart w:id="88" w:name="_Toc22106"/>
      <w:bookmarkStart w:id="89" w:name="_Toc12123"/>
      <w:r w:rsidRPr="001C2F08">
        <w:t xml:space="preserve">3.2.1 </w:t>
      </w:r>
      <w:r w:rsidRPr="001C2F08">
        <w:t>预警分级</w:t>
      </w:r>
    </w:p>
    <w:p w14:paraId="59B55649" w14:textId="77777777" w:rsidR="00BC771A" w:rsidRPr="001C2F08" w:rsidRDefault="00325257">
      <w:pPr>
        <w:ind w:firstLine="640"/>
        <w:rPr>
          <w:color w:val="000000" w:themeColor="text1"/>
        </w:rPr>
      </w:pPr>
      <w:r w:rsidRPr="001C2F08">
        <w:rPr>
          <w:color w:val="000000" w:themeColor="text1"/>
        </w:rPr>
        <w:t>根据可能发生的突发地质灾害的危害性、紧急程度和影响范围，以及灾害高发季节和连续发生同类灾害情况，突发地质灾害预警级别由低到高分为四级、三级、二级、一级，与相应等级灾害发生可能性对应，依次用蓝色、黄色、橙色和红色标识。</w:t>
      </w:r>
    </w:p>
    <w:p w14:paraId="1CBC255C" w14:textId="77777777" w:rsidR="00BC771A" w:rsidRPr="001C2F08" w:rsidRDefault="00325257">
      <w:pPr>
        <w:pStyle w:val="3"/>
        <w:spacing w:before="217"/>
        <w:ind w:firstLine="640"/>
        <w:rPr>
          <w:color w:val="000000" w:themeColor="text1"/>
        </w:rPr>
      </w:pPr>
      <w:r w:rsidRPr="001C2F08">
        <w:rPr>
          <w:color w:val="000000" w:themeColor="text1"/>
        </w:rPr>
        <w:t xml:space="preserve">3.2.2 </w:t>
      </w:r>
      <w:r w:rsidRPr="001C2F08">
        <w:rPr>
          <w:color w:val="000000" w:themeColor="text1"/>
        </w:rPr>
        <w:t>预警发布</w:t>
      </w:r>
    </w:p>
    <w:p w14:paraId="78F1F10B" w14:textId="58F201C4" w:rsidR="00BC771A" w:rsidRPr="001C2F08" w:rsidRDefault="00325257">
      <w:pPr>
        <w:ind w:firstLine="640"/>
        <w:rPr>
          <w:color w:val="000000" w:themeColor="text1"/>
        </w:rPr>
      </w:pPr>
      <w:r w:rsidRPr="001C2F08">
        <w:rPr>
          <w:color w:val="000000" w:themeColor="text1"/>
        </w:rPr>
        <w:t>发布四级（蓝色）、三级（黄色）预警信息应由本级政府受委托部门、单位的主要负责人或分管负责人签发；二级（橙色）、一级（红色）预警信息应由本级政府主要负责人、区应急指挥部主要负责人签发。受委托部门、单位发布可能引起公众恐慌、影响社会稳定的预警信息，需请示</w:t>
      </w:r>
      <w:r w:rsidR="003924CF" w:rsidRPr="001C2F08">
        <w:rPr>
          <w:color w:val="000000" w:themeColor="text1"/>
        </w:rPr>
        <w:t>区委</w:t>
      </w:r>
      <w:r w:rsidRPr="001C2F08">
        <w:rPr>
          <w:color w:val="000000" w:themeColor="text1"/>
        </w:rPr>
        <w:t>区政府批准后发布。国家、省、市发布预警信息时，以上级预警信息为准。</w:t>
      </w:r>
    </w:p>
    <w:p w14:paraId="74B91CCB" w14:textId="7DCBD377" w:rsidR="00BC771A" w:rsidRPr="001C2F08" w:rsidRDefault="00325257">
      <w:pPr>
        <w:ind w:firstLine="640"/>
        <w:rPr>
          <w:color w:val="000000" w:themeColor="text1"/>
        </w:rPr>
      </w:pPr>
      <w:r w:rsidRPr="001C2F08">
        <w:rPr>
          <w:color w:val="000000" w:themeColor="text1"/>
        </w:rPr>
        <w:t>发布预警信息并进入预警期，同时向上一级政府及有关部门报告。必要时，向驻宁部队、民兵预备役和可能受到危害的毗邻地区或相关地</w:t>
      </w:r>
      <w:r w:rsidR="003924CF" w:rsidRPr="001C2F08">
        <w:rPr>
          <w:color w:val="000000" w:themeColor="text1"/>
        </w:rPr>
        <w:t>区委</w:t>
      </w:r>
      <w:r w:rsidRPr="001C2F08">
        <w:rPr>
          <w:color w:val="000000" w:themeColor="text1"/>
        </w:rPr>
        <w:t>区政府通报。情况紧急时，可越级上报。</w:t>
      </w:r>
    </w:p>
    <w:p w14:paraId="7C9283DD" w14:textId="5FF0D660" w:rsidR="00BC771A" w:rsidRPr="001C2F08" w:rsidRDefault="00325257">
      <w:pPr>
        <w:ind w:firstLine="640"/>
        <w:rPr>
          <w:color w:val="000000" w:themeColor="text1"/>
        </w:rPr>
      </w:pPr>
      <w:r w:rsidRPr="001C2F08">
        <w:rPr>
          <w:color w:val="000000" w:themeColor="text1"/>
        </w:rPr>
        <w:t>气象局负责区预警信息发布平台的信息发布工作，其他部门根据授权通过现有渠道发布预警信息，充分利用报纸、广播、网络、电视、电话、手机</w:t>
      </w:r>
      <w:r w:rsidR="003924CF" w:rsidRPr="001C2F08">
        <w:rPr>
          <w:color w:val="000000" w:themeColor="text1"/>
        </w:rPr>
        <w:t>、</w:t>
      </w:r>
      <w:r w:rsidRPr="001C2F08">
        <w:rPr>
          <w:color w:val="000000" w:themeColor="text1"/>
        </w:rPr>
        <w:t>短信等方式公开播报预警信息，并通报有关的相邻地区。各</w:t>
      </w:r>
      <w:r w:rsidR="002E0101" w:rsidRPr="001C2F08">
        <w:rPr>
          <w:color w:val="000000" w:themeColor="text1"/>
        </w:rPr>
        <w:t>街道办事处（园区管委会）</w:t>
      </w:r>
      <w:r w:rsidRPr="001C2F08">
        <w:rPr>
          <w:color w:val="000000" w:themeColor="text1"/>
        </w:rPr>
        <w:t>负责组织落实预警信息在基层的传播工作。区规划资源分局和气象局要</w:t>
      </w:r>
      <w:r w:rsidRPr="001C2F08">
        <w:rPr>
          <w:color w:val="000000" w:themeColor="text1"/>
        </w:rPr>
        <w:lastRenderedPageBreak/>
        <w:t>加强对预警信息的动态管理，适时建议调整预警等级，更新预警信息内容。预警信息内容包括突发地质灾害的类别、预警级别、起始时间、可能影响范围、警示事项、应采取的措施和发布机关等。</w:t>
      </w:r>
    </w:p>
    <w:p w14:paraId="1BD9B9B0" w14:textId="77777777" w:rsidR="00BC771A" w:rsidRPr="001C2F08" w:rsidRDefault="00325257">
      <w:pPr>
        <w:pStyle w:val="3"/>
        <w:spacing w:before="217"/>
        <w:ind w:firstLine="640"/>
      </w:pPr>
      <w:bookmarkStart w:id="90" w:name="_Hlk144282611"/>
      <w:r w:rsidRPr="001C2F08">
        <w:t xml:space="preserve">3.2.3 </w:t>
      </w:r>
      <w:r w:rsidRPr="001C2F08">
        <w:t>预警</w:t>
      </w:r>
      <w:bookmarkEnd w:id="87"/>
      <w:bookmarkEnd w:id="88"/>
      <w:r w:rsidRPr="001C2F08">
        <w:t>措施</w:t>
      </w:r>
      <w:bookmarkEnd w:id="89"/>
      <w:bookmarkEnd w:id="90"/>
    </w:p>
    <w:p w14:paraId="0AB546EB" w14:textId="4E0A8D9F" w:rsidR="00BC771A" w:rsidRPr="001C2F08" w:rsidRDefault="00325257">
      <w:pPr>
        <w:ind w:firstLine="640"/>
        <w:rPr>
          <w:color w:val="000000" w:themeColor="text1"/>
        </w:rPr>
      </w:pPr>
      <w:bookmarkStart w:id="91" w:name="_Toc17265"/>
      <w:bookmarkStart w:id="92" w:name="_Toc21691"/>
      <w:r w:rsidRPr="001C2F08">
        <w:rPr>
          <w:color w:val="000000" w:themeColor="text1"/>
        </w:rPr>
        <w:t>发布预警信息后，</w:t>
      </w:r>
      <w:bookmarkStart w:id="93" w:name="_Hlk144282687"/>
      <w:r w:rsidR="003924CF" w:rsidRPr="001C2F08">
        <w:rPr>
          <w:color w:val="000000" w:themeColor="text1"/>
        </w:rPr>
        <w:t>区委</w:t>
      </w:r>
      <w:r w:rsidRPr="001C2F08">
        <w:rPr>
          <w:color w:val="000000" w:themeColor="text1"/>
        </w:rPr>
        <w:t>区政府、</w:t>
      </w:r>
      <w:r w:rsidR="002E0101" w:rsidRPr="001C2F08">
        <w:rPr>
          <w:color w:val="000000" w:themeColor="text1"/>
        </w:rPr>
        <w:t>街道办事处（园区管委会）</w:t>
      </w:r>
      <w:r w:rsidRPr="001C2F08">
        <w:rPr>
          <w:color w:val="000000" w:themeColor="text1"/>
        </w:rPr>
        <w:t>及有关部门应根据各自职责，针对可能发生的突发地质灾害的特点和可能造成的危害，采取以下一项或多项措施：</w:t>
      </w:r>
    </w:p>
    <w:p w14:paraId="676E5EC4" w14:textId="77777777" w:rsidR="00BC771A" w:rsidRPr="001C2F08" w:rsidRDefault="00325257">
      <w:pPr>
        <w:ind w:firstLine="640"/>
        <w:rPr>
          <w:color w:val="000000" w:themeColor="text1"/>
        </w:rPr>
      </w:pPr>
      <w:r w:rsidRPr="001C2F08">
        <w:rPr>
          <w:color w:val="000000" w:themeColor="text1"/>
          <w:lang w:eastAsia="zh-Hans"/>
        </w:rPr>
        <w:t>（</w:t>
      </w:r>
      <w:r w:rsidRPr="001C2F08">
        <w:rPr>
          <w:color w:val="000000" w:themeColor="text1"/>
          <w:lang w:eastAsia="zh-Hans"/>
        </w:rPr>
        <w:t>1</w:t>
      </w:r>
      <w:r w:rsidRPr="001C2F08">
        <w:rPr>
          <w:color w:val="000000" w:themeColor="text1"/>
        </w:rPr>
        <w:t>）实行</w:t>
      </w:r>
      <w:r w:rsidRPr="001C2F08">
        <w:rPr>
          <w:color w:val="000000" w:themeColor="text1"/>
        </w:rPr>
        <w:t>24</w:t>
      </w:r>
      <w:r w:rsidRPr="001C2F08">
        <w:rPr>
          <w:color w:val="000000" w:themeColor="text1"/>
        </w:rPr>
        <w:t>小时值班，保持通信联络畅通；</w:t>
      </w:r>
      <w:r w:rsidRPr="001C2F08">
        <w:rPr>
          <w:szCs w:val="32"/>
        </w:rPr>
        <w:t>气象、水务等部门密切关注雨情、水情变化趋势，必要时向有关部门和单位通报；规划资源等部门加大对预警区内突发地质灾害隐患点的排查和巡查监测力度；应急管理部门组织指导有关部门和单位做好应对突发地质灾害的准备工作；规划资源部门做好突发地质灾害应急救援技术支撑的准备工作。</w:t>
      </w:r>
    </w:p>
    <w:p w14:paraId="1036644A" w14:textId="77777777" w:rsidR="00BC771A" w:rsidRPr="001C2F08" w:rsidRDefault="00325257">
      <w:pPr>
        <w:ind w:firstLine="640"/>
        <w:rPr>
          <w:color w:val="000000" w:themeColor="text1"/>
        </w:rPr>
      </w:pPr>
      <w:r w:rsidRPr="001C2F08">
        <w:rPr>
          <w:color w:val="000000" w:themeColor="text1"/>
          <w:lang w:eastAsia="zh-Hans"/>
        </w:rPr>
        <w:t>（</w:t>
      </w:r>
      <w:r w:rsidRPr="001C2F08">
        <w:rPr>
          <w:color w:val="000000" w:themeColor="text1"/>
          <w:lang w:eastAsia="zh-Hans"/>
        </w:rPr>
        <w:t>2</w:t>
      </w:r>
      <w:r w:rsidRPr="001C2F08">
        <w:rPr>
          <w:color w:val="000000" w:themeColor="text1"/>
          <w:lang w:eastAsia="zh-Hans"/>
        </w:rPr>
        <w:t>）</w:t>
      </w:r>
      <w:r w:rsidRPr="001C2F08">
        <w:rPr>
          <w:color w:val="000000" w:themeColor="text1"/>
        </w:rPr>
        <w:t>组织应急救援队伍进入待命状态，动员后备人员做好参加应急救援和处置工作的准备。调集应急救援所需物资、设备、工具，准备应急设施和避难场所，并确保其处于良好状态，随时可以投入使用。必要时，集结应急救援力量预先布置到可能发生灾害的区域。</w:t>
      </w:r>
    </w:p>
    <w:p w14:paraId="11B2319E" w14:textId="77777777" w:rsidR="00BC771A" w:rsidRPr="001C2F08" w:rsidRDefault="00325257">
      <w:pPr>
        <w:ind w:firstLine="640"/>
        <w:rPr>
          <w:color w:val="000000" w:themeColor="text1"/>
        </w:rPr>
      </w:pPr>
      <w:r w:rsidRPr="001C2F08">
        <w:rPr>
          <w:color w:val="000000" w:themeColor="text1"/>
          <w:lang w:eastAsia="zh-Hans"/>
        </w:rPr>
        <w:t>（</w:t>
      </w:r>
      <w:r w:rsidRPr="001C2F08">
        <w:rPr>
          <w:color w:val="000000" w:themeColor="text1"/>
          <w:lang w:eastAsia="zh-Hans"/>
        </w:rPr>
        <w:t>3</w:t>
      </w:r>
      <w:r w:rsidRPr="001C2F08">
        <w:rPr>
          <w:color w:val="000000" w:themeColor="text1"/>
          <w:lang w:eastAsia="zh-Hans"/>
        </w:rPr>
        <w:t>）</w:t>
      </w:r>
      <w:r w:rsidRPr="001C2F08">
        <w:rPr>
          <w:color w:val="000000" w:themeColor="text1"/>
        </w:rPr>
        <w:t>转移、疏散或者撤离易受突发地质灾害危害的人员并予以妥善安置，转移重要财产；加强对重点单位、重要部位和重要基础设施的安全保卫，维护社会治安秩序；采取必要措施，</w:t>
      </w:r>
      <w:r w:rsidRPr="001C2F08">
        <w:rPr>
          <w:color w:val="000000" w:themeColor="text1"/>
        </w:rPr>
        <w:lastRenderedPageBreak/>
        <w:t>确保交通、通信、供水、排水、供电、供气等公共设施的安全和正常运行；关闭或者限制使用易受突发地质灾害危害的场所，控制或者限制容易导致危害扩大的公共场所的活动。</w:t>
      </w:r>
    </w:p>
    <w:p w14:paraId="7C263FDB" w14:textId="77777777" w:rsidR="00BC771A" w:rsidRPr="001C2F08" w:rsidRDefault="00325257">
      <w:pPr>
        <w:ind w:firstLine="640"/>
        <w:rPr>
          <w:color w:val="000000" w:themeColor="text1"/>
        </w:rPr>
      </w:pPr>
      <w:r w:rsidRPr="001C2F08">
        <w:rPr>
          <w:color w:val="000000" w:themeColor="text1"/>
          <w:lang w:eastAsia="zh-Hans"/>
        </w:rPr>
        <w:t>（</w:t>
      </w:r>
      <w:r w:rsidRPr="001C2F08">
        <w:rPr>
          <w:color w:val="000000" w:themeColor="text1"/>
          <w:lang w:eastAsia="zh-Hans"/>
        </w:rPr>
        <w:t>4</w:t>
      </w:r>
      <w:r w:rsidRPr="001C2F08">
        <w:rPr>
          <w:color w:val="000000" w:themeColor="text1"/>
          <w:lang w:eastAsia="zh-Hans"/>
        </w:rPr>
        <w:t>）</w:t>
      </w:r>
      <w:r w:rsidRPr="001C2F08">
        <w:rPr>
          <w:color w:val="000000" w:themeColor="text1"/>
        </w:rPr>
        <w:t>有关地区和部门发布预警后，其他有关地区和部门及时组织分析本地区和本行业可能受到影响的范围、程度等，安排部署有关防范性措施。</w:t>
      </w:r>
    </w:p>
    <w:p w14:paraId="626C9D02" w14:textId="77777777" w:rsidR="00BC771A" w:rsidRPr="001C2F08" w:rsidRDefault="00325257">
      <w:pPr>
        <w:ind w:firstLine="640"/>
        <w:rPr>
          <w:color w:val="000000" w:themeColor="text1"/>
        </w:rPr>
      </w:pPr>
      <w:r w:rsidRPr="001C2F08">
        <w:rPr>
          <w:color w:val="000000" w:themeColor="text1"/>
          <w:lang w:eastAsia="zh-Hans"/>
        </w:rPr>
        <w:t>（</w:t>
      </w:r>
      <w:r w:rsidRPr="001C2F08">
        <w:rPr>
          <w:color w:val="000000" w:themeColor="text1"/>
          <w:lang w:eastAsia="zh-Hans"/>
        </w:rPr>
        <w:t>5</w:t>
      </w:r>
      <w:r w:rsidRPr="001C2F08">
        <w:rPr>
          <w:color w:val="000000" w:themeColor="text1"/>
          <w:lang w:eastAsia="zh-Hans"/>
        </w:rPr>
        <w:t>）</w:t>
      </w:r>
      <w:r w:rsidRPr="001C2F08">
        <w:rPr>
          <w:color w:val="000000" w:themeColor="text1"/>
        </w:rPr>
        <w:t>法律法规等规定的其他必要的防范性、保护性措施。</w:t>
      </w:r>
    </w:p>
    <w:p w14:paraId="7BD037A8" w14:textId="77777777" w:rsidR="00BC771A" w:rsidRPr="001C2F08" w:rsidRDefault="00325257">
      <w:pPr>
        <w:pStyle w:val="3"/>
        <w:spacing w:before="217"/>
        <w:ind w:firstLine="640"/>
        <w:rPr>
          <w:b/>
        </w:rPr>
      </w:pPr>
      <w:bookmarkStart w:id="94" w:name="_Hlk144282861"/>
      <w:bookmarkEnd w:id="93"/>
      <w:r w:rsidRPr="001C2F08">
        <w:t xml:space="preserve">3.2.4 </w:t>
      </w:r>
      <w:r w:rsidRPr="001C2F08">
        <w:t>预警调整与解除</w:t>
      </w:r>
      <w:bookmarkEnd w:id="91"/>
      <w:bookmarkEnd w:id="92"/>
    </w:p>
    <w:p w14:paraId="7DF41161" w14:textId="77777777" w:rsidR="00BC771A" w:rsidRPr="001C2F08" w:rsidRDefault="00325257">
      <w:pPr>
        <w:ind w:firstLine="640"/>
        <w:rPr>
          <w:color w:val="000000" w:themeColor="text1"/>
        </w:rPr>
      </w:pPr>
      <w:bookmarkStart w:id="95" w:name="_Hlk144282900"/>
      <w:bookmarkStart w:id="96" w:name="_Toc8959"/>
      <w:bookmarkStart w:id="97" w:name="_Toc26576"/>
      <w:bookmarkEnd w:id="94"/>
      <w:r w:rsidRPr="001C2F08">
        <w:rPr>
          <w:color w:val="000000" w:themeColor="text1"/>
        </w:rPr>
        <w:t>当突发地质灾害发生的可能性、强度和影响范围以及可能引发的次生地质灾害类别发生变化时，应当及时调整预警信息的等级。</w:t>
      </w:r>
    </w:p>
    <w:p w14:paraId="174B9F11" w14:textId="77777777" w:rsidR="00BC771A" w:rsidRPr="001C2F08" w:rsidRDefault="00325257">
      <w:pPr>
        <w:ind w:firstLine="640"/>
        <w:rPr>
          <w:color w:val="000000" w:themeColor="text1"/>
        </w:rPr>
      </w:pPr>
      <w:r w:rsidRPr="001C2F08">
        <w:rPr>
          <w:color w:val="000000" w:themeColor="text1"/>
        </w:rPr>
        <w:t>当预警区内发生突发地质灾害时，在预警行动的基础上，根据突发地质灾害等级启动相应应急响应。</w:t>
      </w:r>
    </w:p>
    <w:p w14:paraId="4B220726" w14:textId="77777777" w:rsidR="00BC771A" w:rsidRPr="001C2F08" w:rsidRDefault="00325257">
      <w:pPr>
        <w:ind w:firstLine="640"/>
        <w:rPr>
          <w:color w:val="000000" w:themeColor="text1"/>
        </w:rPr>
      </w:pPr>
      <w:r w:rsidRPr="001C2F08">
        <w:rPr>
          <w:color w:val="000000" w:themeColor="text1"/>
        </w:rPr>
        <w:t>超出突发地质灾害预警时限未再发布新的预警信息，或有事实证明不可能发生地质灾害或危险已经解除的，应宣布解除预警期并解除已经采取的有关措施。</w:t>
      </w:r>
    </w:p>
    <w:p w14:paraId="73790A94" w14:textId="446DB3CD" w:rsidR="00BC771A" w:rsidRPr="001C2F08" w:rsidRDefault="00325257">
      <w:pPr>
        <w:ind w:firstLine="640"/>
        <w:rPr>
          <w:color w:val="000000" w:themeColor="text1"/>
        </w:rPr>
      </w:pPr>
      <w:r w:rsidRPr="001C2F08">
        <w:rPr>
          <w:color w:val="000000" w:themeColor="text1"/>
        </w:rPr>
        <w:t>预警信息的发布、调整和解除，应当通过本级突发地质灾害预警信息发布平台及相关部门、单位发布平台进行，并通过</w:t>
      </w:r>
      <w:r w:rsidR="00547A37" w:rsidRPr="001C2F08">
        <w:rPr>
          <w:color w:val="000000" w:themeColor="text1"/>
          <w:szCs w:val="32"/>
        </w:rPr>
        <w:t>报纸、广播、网络、电视、电话、手机、短信</w:t>
      </w:r>
      <w:r w:rsidRPr="001C2F08">
        <w:rPr>
          <w:color w:val="000000" w:themeColor="text1"/>
        </w:rPr>
        <w:t>等方式进行，对老、幼、病、残、孕等特殊人群以及学校等特殊场所和警报盲区应当采取有针对性的公告方式，确保预警信息全覆盖。</w:t>
      </w:r>
    </w:p>
    <w:p w14:paraId="0597BE70" w14:textId="77777777" w:rsidR="00BC771A" w:rsidRPr="001C2F08" w:rsidRDefault="00325257">
      <w:pPr>
        <w:pStyle w:val="1"/>
        <w:spacing w:before="217" w:after="217"/>
        <w:ind w:firstLine="640"/>
        <w:rPr>
          <w:rFonts w:eastAsia="方正仿宋_GBK"/>
          <w:color w:val="000000" w:themeColor="text1"/>
        </w:rPr>
      </w:pPr>
      <w:bookmarkStart w:id="98" w:name="_Toc148549705"/>
      <w:bookmarkEnd w:id="95"/>
      <w:r w:rsidRPr="001C2F08">
        <w:rPr>
          <w:rFonts w:eastAsia="方正仿宋_GBK"/>
          <w:color w:val="000000" w:themeColor="text1"/>
        </w:rPr>
        <w:lastRenderedPageBreak/>
        <w:t>4</w:t>
      </w:r>
      <w:bookmarkEnd w:id="96"/>
      <w:r w:rsidRPr="001C2F08">
        <w:rPr>
          <w:rFonts w:eastAsia="方正仿宋_GBK"/>
          <w:color w:val="000000" w:themeColor="text1"/>
        </w:rPr>
        <w:t xml:space="preserve"> </w:t>
      </w:r>
      <w:r w:rsidRPr="001C2F08">
        <w:rPr>
          <w:color w:val="000000" w:themeColor="text1"/>
        </w:rPr>
        <w:t>应急</w:t>
      </w:r>
      <w:bookmarkEnd w:id="97"/>
      <w:r w:rsidRPr="001C2F08">
        <w:rPr>
          <w:color w:val="000000" w:themeColor="text1"/>
        </w:rPr>
        <w:t>响应</w:t>
      </w:r>
      <w:bookmarkEnd w:id="98"/>
    </w:p>
    <w:p w14:paraId="29718D1B" w14:textId="77777777" w:rsidR="00BC771A" w:rsidRPr="001C2F08" w:rsidRDefault="00325257">
      <w:pPr>
        <w:keepNext/>
        <w:keepLines/>
        <w:spacing w:beforeLines="50" w:before="217"/>
        <w:ind w:firstLine="640"/>
        <w:outlineLvl w:val="1"/>
        <w:rPr>
          <w:b/>
          <w:color w:val="000000" w:themeColor="text1"/>
          <w:kern w:val="0"/>
          <w:szCs w:val="32"/>
        </w:rPr>
      </w:pPr>
      <w:bookmarkStart w:id="99" w:name="_Toc144237220"/>
      <w:bookmarkStart w:id="100" w:name="_Toc148549706"/>
      <w:r w:rsidRPr="001C2F08">
        <w:rPr>
          <w:color w:val="000000" w:themeColor="text1"/>
          <w:kern w:val="0"/>
          <w:szCs w:val="32"/>
        </w:rPr>
        <w:t xml:space="preserve">4.1 </w:t>
      </w:r>
      <w:r w:rsidRPr="001C2F08">
        <w:rPr>
          <w:color w:val="000000" w:themeColor="text1"/>
          <w:kern w:val="0"/>
          <w:szCs w:val="32"/>
        </w:rPr>
        <w:t>信息报告</w:t>
      </w:r>
      <w:bookmarkEnd w:id="99"/>
      <w:bookmarkEnd w:id="100"/>
    </w:p>
    <w:p w14:paraId="043F040D" w14:textId="125B0C71" w:rsidR="00BC771A" w:rsidRPr="001C2F08" w:rsidRDefault="00325257">
      <w:pPr>
        <w:ind w:firstLine="640"/>
        <w:rPr>
          <w:color w:val="000000" w:themeColor="text1"/>
        </w:rPr>
      </w:pPr>
      <w:r w:rsidRPr="001C2F08">
        <w:rPr>
          <w:color w:val="000000" w:themeColor="text1"/>
        </w:rPr>
        <w:t>信息报告时间：有关街道（园区）、村（社区）、企事业单位和个人发现或接报突发地质灾害时，应立即向应急管理局、规划资源分局报告。必要时，可同时越级上报。应急管理局、规划资源分局接到报告后，应及时向</w:t>
      </w:r>
      <w:r w:rsidR="003924CF" w:rsidRPr="001C2F08">
        <w:rPr>
          <w:color w:val="000000" w:themeColor="text1"/>
        </w:rPr>
        <w:t>区委</w:t>
      </w:r>
      <w:r w:rsidRPr="001C2F08">
        <w:rPr>
          <w:color w:val="000000" w:themeColor="text1"/>
        </w:rPr>
        <w:t>区政府、市应急管理局、市规划资源局速报有关情况。报告</w:t>
      </w:r>
      <w:r w:rsidRPr="001C2F08">
        <w:rPr>
          <w:color w:val="000000" w:themeColor="text1"/>
          <w:szCs w:val="32"/>
        </w:rPr>
        <w:t>应当做到及时、客观、真实、准确，不得迟报、谎报、瞒报和漏报。小型突发地质灾害，</w:t>
      </w:r>
      <w:r w:rsidR="006E0D39" w:rsidRPr="001C36FF">
        <w:rPr>
          <w:rFonts w:hint="eastAsia"/>
          <w:szCs w:val="32"/>
        </w:rPr>
        <w:t>区应急指挥部办公室</w:t>
      </w:r>
      <w:r w:rsidRPr="001C2F08">
        <w:rPr>
          <w:color w:val="000000" w:themeColor="text1"/>
          <w:szCs w:val="32"/>
        </w:rPr>
        <w:t>必须在接报</w:t>
      </w:r>
      <w:r w:rsidRPr="001C2F08">
        <w:rPr>
          <w:color w:val="000000" w:themeColor="text1"/>
          <w:szCs w:val="32"/>
          <w:lang w:eastAsia="zh-Hans"/>
        </w:rPr>
        <w:t>后</w:t>
      </w:r>
      <w:r w:rsidRPr="001C2F08">
        <w:rPr>
          <w:color w:val="000000" w:themeColor="text1"/>
          <w:szCs w:val="32"/>
        </w:rPr>
        <w:t>30</w:t>
      </w:r>
      <w:r w:rsidRPr="001C2F08">
        <w:rPr>
          <w:color w:val="000000" w:themeColor="text1"/>
          <w:szCs w:val="32"/>
        </w:rPr>
        <w:t>分钟内以口头形式、</w:t>
      </w:r>
      <w:r w:rsidRPr="001C2F08">
        <w:rPr>
          <w:color w:val="000000" w:themeColor="text1"/>
          <w:szCs w:val="32"/>
          <w:lang w:eastAsia="zh-Hans"/>
        </w:rPr>
        <w:t>60</w:t>
      </w:r>
      <w:r w:rsidRPr="001C2F08">
        <w:rPr>
          <w:color w:val="000000" w:themeColor="text1"/>
          <w:szCs w:val="32"/>
        </w:rPr>
        <w:t>分钟内以书面形式报告；</w:t>
      </w:r>
      <w:r w:rsidRPr="001C2F08">
        <w:rPr>
          <w:szCs w:val="32"/>
        </w:rPr>
        <w:t>中型突发地质灾害，必须在接报后</w:t>
      </w:r>
      <w:r w:rsidRPr="001C2F08">
        <w:rPr>
          <w:szCs w:val="32"/>
          <w:lang w:eastAsia="zh-Hans"/>
        </w:rPr>
        <w:t>15</w:t>
      </w:r>
      <w:r w:rsidRPr="001C2F08">
        <w:rPr>
          <w:szCs w:val="32"/>
        </w:rPr>
        <w:t>分钟内以口头形式、</w:t>
      </w:r>
      <w:r w:rsidRPr="001C2F08">
        <w:rPr>
          <w:szCs w:val="32"/>
          <w:lang w:eastAsia="zh-Hans"/>
        </w:rPr>
        <w:t>30</w:t>
      </w:r>
      <w:r w:rsidRPr="001C2F08">
        <w:rPr>
          <w:szCs w:val="32"/>
        </w:rPr>
        <w:t>分钟内以书面形式报告</w:t>
      </w:r>
      <w:r w:rsidRPr="001C2F08">
        <w:rPr>
          <w:color w:val="000000" w:themeColor="text1"/>
          <w:szCs w:val="32"/>
        </w:rPr>
        <w:t>；大型、特大型突发地质灾害应立即报告。对于相关机构上报的中型及以上突发地质灾害信息，在报请区委区政府主要领导批准后，及时向市委市政府报告。</w:t>
      </w:r>
    </w:p>
    <w:p w14:paraId="008B25E4" w14:textId="77777777" w:rsidR="00BC771A" w:rsidRPr="001C2F08" w:rsidRDefault="00325257">
      <w:pPr>
        <w:ind w:firstLine="640"/>
        <w:rPr>
          <w:color w:val="000000" w:themeColor="text1"/>
        </w:rPr>
      </w:pPr>
      <w:r w:rsidRPr="001C2F08">
        <w:rPr>
          <w:color w:val="000000" w:themeColor="text1"/>
        </w:rPr>
        <w:t>信息报告内容：突发地质灾害发生的时间、详细地点、灾害类别、等级、伤亡人数（包括失踪人数）、直接经济损失的初步估计、可能的引发因素、灾害采取的措施及灾害控制情况、现场救援所需的专业人员和抢险设备、器材、交通路线、灾害发展趋势、灾害可能波及或影响的范围，以及联系人姓名、联系电话等。根据突发地质灾害发展变化以及应急处置和救援工作进展，报告单位要及时做好有关情况的续报</w:t>
      </w:r>
      <w:proofErr w:type="gramStart"/>
      <w:r w:rsidRPr="001C2F08">
        <w:rPr>
          <w:color w:val="000000" w:themeColor="text1"/>
        </w:rPr>
        <w:t>和终报工作</w:t>
      </w:r>
      <w:proofErr w:type="gramEnd"/>
      <w:r w:rsidRPr="001C2F08">
        <w:rPr>
          <w:color w:val="000000" w:themeColor="text1"/>
        </w:rPr>
        <w:t>。</w:t>
      </w:r>
    </w:p>
    <w:p w14:paraId="75395405" w14:textId="77777777" w:rsidR="00BC771A" w:rsidRPr="001C2F08" w:rsidRDefault="00325257">
      <w:pPr>
        <w:pStyle w:val="a9"/>
        <w:spacing w:beforeAutospacing="0" w:afterAutospacing="0"/>
        <w:ind w:firstLine="640"/>
        <w:contextualSpacing/>
        <w:rPr>
          <w:color w:val="000000" w:themeColor="text1"/>
          <w:sz w:val="32"/>
          <w:szCs w:val="32"/>
        </w:rPr>
      </w:pPr>
      <w:r w:rsidRPr="001C2F08">
        <w:rPr>
          <w:color w:val="000000" w:themeColor="text1"/>
          <w:sz w:val="32"/>
          <w:szCs w:val="32"/>
        </w:rPr>
        <w:t>区应急指挥部办公室值班电话：应急管理局</w:t>
      </w:r>
      <w:r w:rsidRPr="001C2F08">
        <w:rPr>
          <w:color w:val="000000" w:themeColor="text1"/>
          <w:sz w:val="32"/>
          <w:szCs w:val="32"/>
        </w:rPr>
        <w:t>24</w:t>
      </w:r>
      <w:r w:rsidRPr="001C2F08">
        <w:rPr>
          <w:color w:val="000000" w:themeColor="text1"/>
          <w:sz w:val="32"/>
          <w:szCs w:val="32"/>
        </w:rPr>
        <w:t>小时应急值</w:t>
      </w:r>
      <w:r w:rsidRPr="001C2F08">
        <w:rPr>
          <w:color w:val="000000" w:themeColor="text1"/>
          <w:sz w:val="32"/>
          <w:szCs w:val="32"/>
        </w:rPr>
        <w:lastRenderedPageBreak/>
        <w:t>班电话</w:t>
      </w:r>
      <w:r w:rsidRPr="001C2F08">
        <w:rPr>
          <w:color w:val="000000" w:themeColor="text1"/>
          <w:sz w:val="32"/>
          <w:szCs w:val="32"/>
        </w:rPr>
        <w:t>025-58110317</w:t>
      </w:r>
      <w:r w:rsidRPr="001C2F08">
        <w:rPr>
          <w:color w:val="000000" w:themeColor="text1"/>
          <w:sz w:val="32"/>
          <w:szCs w:val="32"/>
        </w:rPr>
        <w:t>。</w:t>
      </w:r>
    </w:p>
    <w:p w14:paraId="33594CDD" w14:textId="77777777" w:rsidR="00BC771A" w:rsidRPr="001C2F08" w:rsidRDefault="00325257">
      <w:pPr>
        <w:keepNext/>
        <w:keepLines/>
        <w:spacing w:beforeLines="50" w:before="217"/>
        <w:ind w:firstLine="640"/>
        <w:outlineLvl w:val="1"/>
        <w:rPr>
          <w:b/>
          <w:color w:val="000000" w:themeColor="text1"/>
          <w:kern w:val="0"/>
          <w:szCs w:val="32"/>
        </w:rPr>
      </w:pPr>
      <w:bookmarkStart w:id="101" w:name="_Toc144237221"/>
      <w:bookmarkStart w:id="102" w:name="_Toc148549707"/>
      <w:r w:rsidRPr="001C2F08">
        <w:rPr>
          <w:color w:val="000000" w:themeColor="text1"/>
          <w:kern w:val="0"/>
          <w:szCs w:val="32"/>
        </w:rPr>
        <w:t xml:space="preserve">4.2 </w:t>
      </w:r>
      <w:r w:rsidRPr="001C2F08">
        <w:rPr>
          <w:color w:val="000000" w:themeColor="text1"/>
          <w:kern w:val="0"/>
          <w:szCs w:val="32"/>
        </w:rPr>
        <w:t>先期处置</w:t>
      </w:r>
      <w:bookmarkEnd w:id="101"/>
      <w:bookmarkEnd w:id="102"/>
    </w:p>
    <w:p w14:paraId="03E681D8" w14:textId="2E49BF50" w:rsidR="00BC771A" w:rsidRPr="001C2F08" w:rsidRDefault="00325257">
      <w:pPr>
        <w:ind w:firstLine="640"/>
        <w:rPr>
          <w:color w:val="000000" w:themeColor="text1"/>
        </w:rPr>
      </w:pPr>
      <w:r w:rsidRPr="001C2F08">
        <w:rPr>
          <w:color w:val="000000" w:themeColor="text1"/>
        </w:rPr>
        <w:t>突发地质灾害发生后，发生地</w:t>
      </w:r>
      <w:r w:rsidR="002E0101" w:rsidRPr="001C2F08">
        <w:rPr>
          <w:color w:val="000000" w:themeColor="text1"/>
        </w:rPr>
        <w:t>街道办事处（园区管委会）</w:t>
      </w:r>
      <w:r w:rsidRPr="001C2F08">
        <w:rPr>
          <w:color w:val="000000" w:themeColor="text1"/>
        </w:rPr>
        <w:t>或企事业单位应立即派人赶赴现场，采取划定危险区、设立警示标志、封锁进出道路、设置转移路线等必要的先期处置措施，并维护社会秩序，防止灾情进一步扩大和防范二次或次生灾害。情况紧急时，可先行组织搜救被困或</w:t>
      </w:r>
      <w:proofErr w:type="gramStart"/>
      <w:r w:rsidRPr="001C2F08">
        <w:rPr>
          <w:color w:val="000000" w:themeColor="text1"/>
        </w:rPr>
        <w:t>失联人员</w:t>
      </w:r>
      <w:proofErr w:type="gramEnd"/>
      <w:r w:rsidRPr="001C2F08">
        <w:rPr>
          <w:color w:val="000000" w:themeColor="text1"/>
        </w:rPr>
        <w:t>和疏散撤离受灾害威胁区域人员，全力控制事态发展，减少财产损失和社会影响，并及时向</w:t>
      </w:r>
      <w:r w:rsidRPr="001C2F08">
        <w:rPr>
          <w:color w:val="000000" w:themeColor="text1"/>
          <w:szCs w:val="32"/>
        </w:rPr>
        <w:t>区应急指挥部</w:t>
      </w:r>
      <w:r w:rsidRPr="001C2F08">
        <w:rPr>
          <w:color w:val="000000" w:themeColor="text1"/>
        </w:rPr>
        <w:t>报告。</w:t>
      </w:r>
    </w:p>
    <w:p w14:paraId="3D1000DA" w14:textId="77777777" w:rsidR="00BC771A" w:rsidRPr="001C2F08" w:rsidRDefault="00325257">
      <w:pPr>
        <w:keepNext/>
        <w:keepLines/>
        <w:spacing w:beforeLines="50" w:before="217"/>
        <w:ind w:firstLine="640"/>
        <w:outlineLvl w:val="1"/>
        <w:rPr>
          <w:b/>
          <w:color w:val="000000" w:themeColor="text1"/>
          <w:kern w:val="0"/>
          <w:szCs w:val="32"/>
        </w:rPr>
      </w:pPr>
      <w:bookmarkStart w:id="103" w:name="_Toc144237222"/>
      <w:bookmarkStart w:id="104" w:name="_Toc148549708"/>
      <w:r w:rsidRPr="001C2F08">
        <w:rPr>
          <w:color w:val="000000" w:themeColor="text1"/>
          <w:kern w:val="0"/>
          <w:szCs w:val="32"/>
        </w:rPr>
        <w:t xml:space="preserve">4.3 </w:t>
      </w:r>
      <w:r w:rsidRPr="001C2F08">
        <w:rPr>
          <w:color w:val="000000" w:themeColor="text1"/>
          <w:kern w:val="0"/>
          <w:szCs w:val="32"/>
        </w:rPr>
        <w:t>启动响应</w:t>
      </w:r>
      <w:bookmarkEnd w:id="103"/>
      <w:bookmarkEnd w:id="104"/>
    </w:p>
    <w:p w14:paraId="29FD8CAE" w14:textId="77777777" w:rsidR="00BC771A" w:rsidRPr="001C2F08" w:rsidRDefault="00325257">
      <w:pPr>
        <w:keepNext/>
        <w:keepLines/>
        <w:spacing w:beforeLines="50" w:before="217"/>
        <w:ind w:firstLine="640"/>
        <w:outlineLvl w:val="2"/>
        <w:rPr>
          <w:color w:val="000000" w:themeColor="text1"/>
        </w:rPr>
      </w:pPr>
      <w:r w:rsidRPr="001C2F08">
        <w:rPr>
          <w:color w:val="000000" w:themeColor="text1"/>
        </w:rPr>
        <w:t xml:space="preserve">4.3.1 </w:t>
      </w:r>
      <w:r w:rsidRPr="001C2F08">
        <w:rPr>
          <w:color w:val="000000" w:themeColor="text1"/>
        </w:rPr>
        <w:t>响应分级</w:t>
      </w:r>
    </w:p>
    <w:p w14:paraId="7F0AAEBF" w14:textId="77777777" w:rsidR="00BC771A" w:rsidRPr="001C2F08" w:rsidRDefault="00325257">
      <w:pPr>
        <w:adjustRightInd w:val="0"/>
        <w:snapToGrid w:val="0"/>
        <w:ind w:firstLine="640"/>
        <w:rPr>
          <w:color w:val="000000" w:themeColor="text1"/>
        </w:rPr>
      </w:pPr>
      <w:r w:rsidRPr="001C2F08">
        <w:rPr>
          <w:color w:val="000000" w:themeColor="text1"/>
          <w:szCs w:val="32"/>
        </w:rPr>
        <w:t>突发地质灾害按照分级响应原则开展应急处置。</w:t>
      </w:r>
      <w:bookmarkStart w:id="105" w:name="_Hlk144835305"/>
      <w:r w:rsidRPr="001C2F08">
        <w:rPr>
          <w:color w:val="000000" w:themeColor="text1"/>
        </w:rPr>
        <w:t>应急响应启动后，可视灾害事态发展情况及时调整响应级别。</w:t>
      </w:r>
      <w:bookmarkEnd w:id="105"/>
    </w:p>
    <w:p w14:paraId="57DED6C9" w14:textId="77777777" w:rsidR="00BC771A" w:rsidRPr="001C2F08" w:rsidRDefault="00325257">
      <w:pPr>
        <w:adjustRightInd w:val="0"/>
        <w:snapToGrid w:val="0"/>
        <w:ind w:firstLine="640"/>
        <w:rPr>
          <w:color w:val="000000" w:themeColor="text1"/>
        </w:rPr>
      </w:pPr>
      <w:r w:rsidRPr="001C2F08">
        <w:rPr>
          <w:color w:val="000000" w:themeColor="text1"/>
        </w:rPr>
        <w:t>（</w:t>
      </w:r>
      <w:r w:rsidRPr="001C2F08">
        <w:rPr>
          <w:color w:val="000000" w:themeColor="text1"/>
        </w:rPr>
        <w:t>1</w:t>
      </w:r>
      <w:r w:rsidRPr="001C2F08">
        <w:rPr>
          <w:color w:val="000000" w:themeColor="text1"/>
        </w:rPr>
        <w:t>）</w:t>
      </w:r>
      <w:r w:rsidRPr="001C2F08">
        <w:rPr>
          <w:color w:val="000000" w:themeColor="text1"/>
          <w:szCs w:val="32"/>
        </w:rPr>
        <w:t>四级响应</w:t>
      </w:r>
    </w:p>
    <w:p w14:paraId="1AE2D189" w14:textId="6E983C71" w:rsidR="00BC771A" w:rsidRPr="001C2F08" w:rsidRDefault="00325257">
      <w:pPr>
        <w:adjustRightInd w:val="0"/>
        <w:snapToGrid w:val="0"/>
        <w:ind w:firstLine="640"/>
        <w:rPr>
          <w:color w:val="000000" w:themeColor="text1"/>
          <w:szCs w:val="32"/>
        </w:rPr>
      </w:pPr>
      <w:r w:rsidRPr="001C2F08">
        <w:rPr>
          <w:color w:val="000000" w:themeColor="text1"/>
          <w:szCs w:val="32"/>
        </w:rPr>
        <w:t>四级应急响应行动由区</w:t>
      </w:r>
      <w:r w:rsidRPr="001C2F08">
        <w:rPr>
          <w:color w:val="000000" w:themeColor="text1"/>
        </w:rPr>
        <w:t>应急指挥部</w:t>
      </w:r>
      <w:r w:rsidRPr="001C2F08">
        <w:rPr>
          <w:color w:val="000000" w:themeColor="text1"/>
          <w:szCs w:val="32"/>
        </w:rPr>
        <w:t>或指派有关部门组织实施，决定启动应急预案，成立现场应急救援指挥部，迅速启动应急处置程序开展应对工作，组织、协调各成员单位按照各自职责开展应急调查、应急监测、应急排险、人员搜救、警戒疏散、交通管控、医疗救治、安置救助、疫情防控、道路抢修、设施维护等应急处置和救援工作，同时划定危险区，防止灾害进一步扩大，发生次生灾害，并及时向</w:t>
      </w:r>
      <w:r w:rsidR="003924CF" w:rsidRPr="001C2F08">
        <w:rPr>
          <w:color w:val="000000" w:themeColor="text1"/>
          <w:szCs w:val="32"/>
        </w:rPr>
        <w:t>区委</w:t>
      </w:r>
      <w:r w:rsidRPr="001C2F08">
        <w:rPr>
          <w:color w:val="000000" w:themeColor="text1"/>
          <w:szCs w:val="32"/>
        </w:rPr>
        <w:t>区政府和</w:t>
      </w:r>
      <w:r w:rsidR="00C47851" w:rsidRPr="001C2F08">
        <w:rPr>
          <w:color w:val="000000" w:themeColor="text1"/>
          <w:szCs w:val="32"/>
        </w:rPr>
        <w:t>区</w:t>
      </w:r>
      <w:r w:rsidRPr="001C2F08">
        <w:rPr>
          <w:color w:val="000000" w:themeColor="text1"/>
        </w:rPr>
        <w:t>应急指挥部</w:t>
      </w:r>
      <w:r w:rsidRPr="001C2F08">
        <w:rPr>
          <w:color w:val="000000" w:themeColor="text1"/>
          <w:szCs w:val="32"/>
        </w:rPr>
        <w:t>报告。超出其应急救援处置能力或</w:t>
      </w:r>
      <w:r w:rsidRPr="001C2F08">
        <w:rPr>
          <w:color w:val="000000" w:themeColor="text1"/>
        </w:rPr>
        <w:t>灾害</w:t>
      </w:r>
      <w:r w:rsidRPr="001C2F08">
        <w:rPr>
          <w:color w:val="000000" w:themeColor="text1"/>
          <w:szCs w:val="32"/>
        </w:rPr>
        <w:t>进一步扩大时，请</w:t>
      </w:r>
      <w:r w:rsidRPr="001C2F08">
        <w:rPr>
          <w:color w:val="000000" w:themeColor="text1"/>
          <w:szCs w:val="32"/>
        </w:rPr>
        <w:lastRenderedPageBreak/>
        <w:t>求市</w:t>
      </w:r>
      <w:r w:rsidRPr="001C2F08">
        <w:rPr>
          <w:color w:val="000000" w:themeColor="text1"/>
        </w:rPr>
        <w:t>应急指挥部</w:t>
      </w:r>
      <w:r w:rsidRPr="001C2F08">
        <w:rPr>
          <w:color w:val="000000" w:themeColor="text1"/>
          <w:szCs w:val="32"/>
        </w:rPr>
        <w:t>协调支援。事发地</w:t>
      </w:r>
      <w:r w:rsidR="002E0101" w:rsidRPr="001C2F08">
        <w:rPr>
          <w:color w:val="000000" w:themeColor="text1"/>
        </w:rPr>
        <w:t>街道办事处（园区管委会）</w:t>
      </w:r>
      <w:r w:rsidRPr="001C2F08">
        <w:rPr>
          <w:color w:val="000000" w:themeColor="text1"/>
          <w:szCs w:val="32"/>
        </w:rPr>
        <w:t>应迅速进入应急状态，实施抢险救援，并服从区应急领导机构的组织协调。</w:t>
      </w:r>
    </w:p>
    <w:p w14:paraId="0A8D398F" w14:textId="77777777" w:rsidR="00BC771A" w:rsidRPr="001C2F08" w:rsidRDefault="00325257">
      <w:pPr>
        <w:spacing w:line="500" w:lineRule="exact"/>
        <w:ind w:firstLine="640"/>
        <w:rPr>
          <w:color w:val="000000" w:themeColor="text1"/>
          <w:szCs w:val="32"/>
        </w:rPr>
      </w:pPr>
      <w:r w:rsidRPr="001C2F08">
        <w:rPr>
          <w:color w:val="000000" w:themeColor="text1"/>
          <w:szCs w:val="32"/>
        </w:rPr>
        <w:t>当满足以下任一条件时，立即启动本预案：</w:t>
      </w:r>
    </w:p>
    <w:p w14:paraId="66E5CCAF" w14:textId="77777777" w:rsidR="00BC771A" w:rsidRPr="001C2F08" w:rsidRDefault="00325257">
      <w:pPr>
        <w:ind w:firstLine="640"/>
        <w:rPr>
          <w:color w:val="000000" w:themeColor="text1"/>
        </w:rPr>
      </w:pPr>
      <w:r w:rsidRPr="001C2F08">
        <w:rPr>
          <w:rFonts w:ascii="宋体" w:eastAsia="宋体" w:hAnsi="宋体" w:cs="宋体" w:hint="eastAsia"/>
          <w:color w:val="000000" w:themeColor="text1"/>
        </w:rPr>
        <w:t>①</w:t>
      </w:r>
      <w:r w:rsidRPr="001C2F08">
        <w:rPr>
          <w:color w:val="000000" w:themeColor="text1"/>
        </w:rPr>
        <w:t>因灾死亡</w:t>
      </w:r>
      <w:r w:rsidRPr="001C2F08">
        <w:rPr>
          <w:color w:val="000000" w:themeColor="text1"/>
        </w:rPr>
        <w:t>3</w:t>
      </w:r>
      <w:r w:rsidRPr="001C2F08">
        <w:rPr>
          <w:color w:val="000000" w:themeColor="text1"/>
        </w:rPr>
        <w:t>人以下，或因灾造成直接经济损失</w:t>
      </w:r>
      <w:r w:rsidRPr="001C2F08">
        <w:rPr>
          <w:color w:val="000000" w:themeColor="text1"/>
        </w:rPr>
        <w:t>100</w:t>
      </w:r>
      <w:r w:rsidRPr="001C2F08">
        <w:rPr>
          <w:color w:val="000000" w:themeColor="text1"/>
        </w:rPr>
        <w:t>万元以下的地质灾害。</w:t>
      </w:r>
    </w:p>
    <w:p w14:paraId="18EA3616" w14:textId="77777777" w:rsidR="00BC771A" w:rsidRPr="001C2F08" w:rsidRDefault="00325257">
      <w:pPr>
        <w:ind w:firstLine="640"/>
        <w:rPr>
          <w:color w:val="000000" w:themeColor="text1"/>
        </w:rPr>
      </w:pPr>
      <w:r w:rsidRPr="001C2F08">
        <w:rPr>
          <w:rFonts w:ascii="宋体" w:eastAsia="宋体" w:hAnsi="宋体" w:cs="宋体" w:hint="eastAsia"/>
          <w:color w:val="000000" w:themeColor="text1"/>
        </w:rPr>
        <w:t>②</w:t>
      </w:r>
      <w:r w:rsidRPr="001C2F08">
        <w:rPr>
          <w:color w:val="000000" w:themeColor="text1"/>
        </w:rPr>
        <w:t>受灾害隐患威胁，需紧急避险转移人数在</w:t>
      </w:r>
      <w:r w:rsidRPr="001C2F08">
        <w:rPr>
          <w:color w:val="000000" w:themeColor="text1"/>
        </w:rPr>
        <w:t>100</w:t>
      </w:r>
      <w:r w:rsidRPr="001C2F08">
        <w:rPr>
          <w:color w:val="000000" w:themeColor="text1"/>
        </w:rPr>
        <w:t>人以下，或潜在经济损失</w:t>
      </w:r>
      <w:r w:rsidRPr="001C2F08">
        <w:rPr>
          <w:color w:val="000000" w:themeColor="text1"/>
        </w:rPr>
        <w:t>500</w:t>
      </w:r>
      <w:r w:rsidRPr="001C2F08">
        <w:rPr>
          <w:color w:val="000000" w:themeColor="text1"/>
        </w:rPr>
        <w:t>万元以下的地质灾害。</w:t>
      </w:r>
    </w:p>
    <w:p w14:paraId="6C299BAB" w14:textId="77777777" w:rsidR="00BC771A" w:rsidRPr="001C2F08" w:rsidRDefault="00325257">
      <w:pPr>
        <w:ind w:firstLine="640"/>
        <w:rPr>
          <w:color w:val="000000" w:themeColor="text1"/>
        </w:rPr>
      </w:pPr>
      <w:r w:rsidRPr="001C2F08">
        <w:rPr>
          <w:rFonts w:ascii="宋体" w:eastAsia="宋体" w:hAnsi="宋体" w:cs="宋体" w:hint="eastAsia"/>
          <w:color w:val="000000" w:themeColor="text1"/>
        </w:rPr>
        <w:t>③</w:t>
      </w:r>
      <w:r w:rsidRPr="001C2F08">
        <w:rPr>
          <w:color w:val="000000" w:themeColor="text1"/>
        </w:rPr>
        <w:t>发生社会关注、危害较大、造成一定损失的地质灾害。</w:t>
      </w:r>
    </w:p>
    <w:p w14:paraId="1345D95F" w14:textId="77777777" w:rsidR="00BC771A" w:rsidRPr="001C2F08" w:rsidRDefault="00325257">
      <w:pPr>
        <w:ind w:firstLine="640"/>
        <w:rPr>
          <w:color w:val="000000" w:themeColor="text1"/>
        </w:rPr>
      </w:pPr>
      <w:r w:rsidRPr="001C2F08">
        <w:rPr>
          <w:rFonts w:ascii="宋体" w:eastAsia="宋体" w:hAnsi="宋体" w:cs="宋体" w:hint="eastAsia"/>
          <w:color w:val="000000" w:themeColor="text1"/>
        </w:rPr>
        <w:t>④</w:t>
      </w:r>
      <w:r w:rsidRPr="001C2F08">
        <w:rPr>
          <w:color w:val="000000" w:themeColor="text1"/>
        </w:rPr>
        <w:t>危害现场信息反馈危害一时难以控制，有可能造成更大危害发生的。</w:t>
      </w:r>
    </w:p>
    <w:p w14:paraId="79B0DADD" w14:textId="77777777" w:rsidR="00BC771A" w:rsidRPr="001C2F08" w:rsidRDefault="00325257">
      <w:pPr>
        <w:ind w:firstLine="640"/>
        <w:rPr>
          <w:color w:val="000000" w:themeColor="text1"/>
        </w:rPr>
      </w:pPr>
      <w:r w:rsidRPr="001C2F08">
        <w:rPr>
          <w:rFonts w:ascii="宋体" w:eastAsia="宋体" w:hAnsi="宋体" w:cs="宋体" w:hint="eastAsia"/>
          <w:color w:val="000000" w:themeColor="text1"/>
        </w:rPr>
        <w:t>⑤</w:t>
      </w:r>
      <w:r w:rsidRPr="001C2F08">
        <w:rPr>
          <w:color w:val="000000" w:themeColor="text1"/>
        </w:rPr>
        <w:t>其它根据危害现场报告综合分析，认为有必要启动本应急预案的。</w:t>
      </w:r>
    </w:p>
    <w:p w14:paraId="10C949D2" w14:textId="45C1E658" w:rsidR="00BC771A" w:rsidRPr="001C2F08" w:rsidRDefault="00325257">
      <w:pPr>
        <w:adjustRightInd w:val="0"/>
        <w:snapToGrid w:val="0"/>
        <w:ind w:firstLine="640"/>
        <w:rPr>
          <w:bCs/>
          <w:color w:val="000000" w:themeColor="text1"/>
          <w:szCs w:val="32"/>
        </w:rPr>
      </w:pPr>
      <w:r w:rsidRPr="001C2F08">
        <w:rPr>
          <w:color w:val="000000" w:themeColor="text1"/>
          <w:szCs w:val="32"/>
        </w:rPr>
        <w:t>（</w:t>
      </w:r>
      <w:r w:rsidRPr="001C2F08">
        <w:rPr>
          <w:color w:val="000000" w:themeColor="text1"/>
          <w:szCs w:val="32"/>
        </w:rPr>
        <w:t>2</w:t>
      </w:r>
      <w:r w:rsidRPr="001C2F08">
        <w:rPr>
          <w:color w:val="000000" w:themeColor="text1"/>
          <w:szCs w:val="32"/>
        </w:rPr>
        <w:t>）当出现中型及以上或域内同时集中出现多个小型地质灾害威胁或死亡总人数达到中型时，区应急指挥部在国家、省、市应急指挥部的指挥下统一开展工作。</w:t>
      </w:r>
    </w:p>
    <w:p w14:paraId="1521C8BF" w14:textId="77777777" w:rsidR="00BC771A" w:rsidRPr="001C2F08" w:rsidRDefault="00325257">
      <w:pPr>
        <w:keepNext/>
        <w:keepLines/>
        <w:spacing w:beforeLines="50" w:before="217"/>
        <w:ind w:firstLine="640"/>
        <w:outlineLvl w:val="2"/>
        <w:rPr>
          <w:color w:val="000000" w:themeColor="text1"/>
        </w:rPr>
      </w:pPr>
      <w:r w:rsidRPr="001C2F08">
        <w:rPr>
          <w:color w:val="000000" w:themeColor="text1"/>
        </w:rPr>
        <w:t xml:space="preserve">4.3.2 </w:t>
      </w:r>
      <w:r w:rsidRPr="001C2F08">
        <w:rPr>
          <w:color w:val="000000" w:themeColor="text1"/>
        </w:rPr>
        <w:t>指挥协调</w:t>
      </w:r>
    </w:p>
    <w:p w14:paraId="4C1EF77E" w14:textId="77777777" w:rsidR="00BC771A" w:rsidRPr="001C2F08" w:rsidRDefault="00325257">
      <w:pPr>
        <w:pStyle w:val="a0"/>
        <w:ind w:firstLine="640"/>
        <w:rPr>
          <w:rFonts w:ascii="Times New Roman" w:hAnsi="Times New Roman" w:cs="Times New Roman"/>
          <w:bCs w:val="0"/>
          <w:color w:val="000000" w:themeColor="text1"/>
          <w:kern w:val="2"/>
          <w:sz w:val="32"/>
          <w:szCs w:val="32"/>
        </w:rPr>
      </w:pPr>
      <w:r w:rsidRPr="001C2F08">
        <w:rPr>
          <w:rFonts w:ascii="Times New Roman" w:hAnsi="Times New Roman" w:cs="Times New Roman"/>
          <w:bCs w:val="0"/>
          <w:color w:val="000000" w:themeColor="text1"/>
          <w:kern w:val="2"/>
          <w:sz w:val="32"/>
          <w:szCs w:val="32"/>
        </w:rPr>
        <w:t>（</w:t>
      </w:r>
      <w:r w:rsidRPr="001C2F08">
        <w:rPr>
          <w:rFonts w:ascii="Times New Roman" w:hAnsi="Times New Roman" w:cs="Times New Roman"/>
          <w:bCs w:val="0"/>
          <w:color w:val="000000" w:themeColor="text1"/>
          <w:kern w:val="2"/>
          <w:sz w:val="32"/>
          <w:szCs w:val="32"/>
        </w:rPr>
        <w:t>1</w:t>
      </w:r>
      <w:r w:rsidRPr="001C2F08">
        <w:rPr>
          <w:rFonts w:ascii="Times New Roman" w:hAnsi="Times New Roman" w:cs="Times New Roman"/>
          <w:bCs w:val="0"/>
          <w:color w:val="000000" w:themeColor="text1"/>
          <w:kern w:val="2"/>
          <w:sz w:val="32"/>
          <w:szCs w:val="32"/>
        </w:rPr>
        <w:t>）启动四级应急响应时，区应急指挥部立即组织应急救援力量，由现场指挥部指导、协调进行应急救援。区应急指挥部立即向区委区政府报告灾害基本情况、灾害发展和现场救援情况，组织指挥协调应急处置行动。</w:t>
      </w:r>
    </w:p>
    <w:p w14:paraId="5B0967C6" w14:textId="77777777" w:rsidR="00BC771A" w:rsidRPr="001C2F08" w:rsidRDefault="00325257">
      <w:pPr>
        <w:ind w:firstLine="640"/>
        <w:rPr>
          <w:color w:val="000000" w:themeColor="text1"/>
        </w:rPr>
      </w:pPr>
      <w:r w:rsidRPr="001C2F08">
        <w:rPr>
          <w:rFonts w:ascii="宋体" w:eastAsia="宋体" w:hAnsi="宋体" w:cs="宋体" w:hint="eastAsia"/>
          <w:color w:val="000000" w:themeColor="text1"/>
        </w:rPr>
        <w:t>①</w:t>
      </w:r>
      <w:r w:rsidRPr="001C2F08">
        <w:rPr>
          <w:color w:val="000000" w:themeColor="text1"/>
        </w:rPr>
        <w:t>通知相关成员单位、工作人员到岗，会同专家提出应急救援重大事项决策建议。</w:t>
      </w:r>
    </w:p>
    <w:p w14:paraId="12DF1051" w14:textId="77777777" w:rsidR="00BC771A" w:rsidRPr="001C2F08" w:rsidRDefault="00325257">
      <w:pPr>
        <w:ind w:firstLine="640"/>
        <w:rPr>
          <w:color w:val="000000" w:themeColor="text1"/>
        </w:rPr>
      </w:pPr>
      <w:r w:rsidRPr="001C2F08">
        <w:rPr>
          <w:rFonts w:ascii="宋体" w:eastAsia="宋体" w:hAnsi="宋体" w:cs="宋体" w:hint="eastAsia"/>
          <w:color w:val="000000" w:themeColor="text1"/>
        </w:rPr>
        <w:lastRenderedPageBreak/>
        <w:t>②</w:t>
      </w:r>
      <w:r w:rsidRPr="001C2F08">
        <w:rPr>
          <w:color w:val="000000" w:themeColor="text1"/>
        </w:rPr>
        <w:t>加强与事发地街道（园区）的通信联系，随时掌握</w:t>
      </w:r>
      <w:r w:rsidRPr="001C2F08">
        <w:rPr>
          <w:bCs/>
          <w:color w:val="000000" w:themeColor="text1"/>
          <w:szCs w:val="32"/>
        </w:rPr>
        <w:t>灾害</w:t>
      </w:r>
      <w:r w:rsidRPr="001C2F08">
        <w:rPr>
          <w:color w:val="000000" w:themeColor="text1"/>
        </w:rPr>
        <w:t>发展情况。</w:t>
      </w:r>
    </w:p>
    <w:p w14:paraId="1281B0CC" w14:textId="77777777" w:rsidR="00BC771A" w:rsidRPr="001C2F08" w:rsidRDefault="00325257">
      <w:pPr>
        <w:ind w:firstLine="640"/>
        <w:rPr>
          <w:color w:val="000000" w:themeColor="text1"/>
        </w:rPr>
      </w:pPr>
      <w:r w:rsidRPr="001C2F08">
        <w:rPr>
          <w:rFonts w:ascii="宋体" w:eastAsia="宋体" w:hAnsi="宋体" w:cs="宋体" w:hint="eastAsia"/>
          <w:color w:val="000000" w:themeColor="text1"/>
        </w:rPr>
        <w:t>③</w:t>
      </w:r>
      <w:r w:rsidRPr="001C2F08">
        <w:rPr>
          <w:color w:val="000000" w:themeColor="text1"/>
        </w:rPr>
        <w:t>根据有关部门和专家的建议，通知相关应急救援机构、救援队伍待命，或赶赴现场参加抢险救援，为现场应急指挥提供支持和保障。</w:t>
      </w:r>
    </w:p>
    <w:p w14:paraId="14682C86" w14:textId="77777777" w:rsidR="00BC771A" w:rsidRPr="001C2F08" w:rsidRDefault="00325257">
      <w:pPr>
        <w:ind w:firstLine="640"/>
        <w:rPr>
          <w:color w:val="000000" w:themeColor="text1"/>
        </w:rPr>
      </w:pPr>
      <w:r w:rsidRPr="001C2F08">
        <w:rPr>
          <w:rFonts w:ascii="宋体" w:eastAsia="宋体" w:hAnsi="宋体" w:cs="宋体" w:hint="eastAsia"/>
          <w:color w:val="000000" w:themeColor="text1"/>
        </w:rPr>
        <w:t>④</w:t>
      </w:r>
      <w:r w:rsidRPr="001C2F08">
        <w:rPr>
          <w:color w:val="000000" w:themeColor="text1"/>
        </w:rPr>
        <w:t>派出有关人员和专家赶赴现场参加、指导现场应急救援，必要时协调专业应急力量增援。</w:t>
      </w:r>
    </w:p>
    <w:p w14:paraId="7B80BCCF" w14:textId="77777777" w:rsidR="00BC771A" w:rsidRPr="001C2F08" w:rsidRDefault="00325257">
      <w:pPr>
        <w:ind w:firstLine="640"/>
        <w:rPr>
          <w:color w:val="000000" w:themeColor="text1"/>
        </w:rPr>
      </w:pPr>
      <w:r w:rsidRPr="001C2F08">
        <w:rPr>
          <w:rFonts w:ascii="宋体" w:eastAsia="宋体" w:hAnsi="宋体" w:cs="宋体" w:hint="eastAsia"/>
          <w:color w:val="000000" w:themeColor="text1"/>
        </w:rPr>
        <w:t>⑤</w:t>
      </w:r>
      <w:r w:rsidRPr="001C2F08">
        <w:rPr>
          <w:color w:val="000000" w:themeColor="text1"/>
        </w:rPr>
        <w:t>必要时，报请区委区政府在全区范围内紧急征用、调配施救物资、设备、车辆和人员。</w:t>
      </w:r>
    </w:p>
    <w:p w14:paraId="14D850E1" w14:textId="77777777" w:rsidR="00BC771A" w:rsidRPr="001C2F08" w:rsidRDefault="00325257">
      <w:pPr>
        <w:ind w:firstLine="640"/>
        <w:rPr>
          <w:color w:val="000000" w:themeColor="text1"/>
        </w:rPr>
      </w:pPr>
      <w:r w:rsidRPr="001C2F08">
        <w:rPr>
          <w:rFonts w:ascii="宋体" w:eastAsia="宋体" w:hAnsi="宋体" w:cs="宋体" w:hint="eastAsia"/>
          <w:color w:val="000000" w:themeColor="text1"/>
        </w:rPr>
        <w:t>⑥</w:t>
      </w:r>
      <w:r w:rsidRPr="001C2F08">
        <w:rPr>
          <w:color w:val="000000" w:themeColor="text1"/>
        </w:rPr>
        <w:t>对可能或已引发其他灾害或事故的，及时向区委区政府报告，同时通报相关领域的应急救援指挥机构。</w:t>
      </w:r>
    </w:p>
    <w:p w14:paraId="49A38EFF" w14:textId="77777777" w:rsidR="00BC771A" w:rsidRPr="001C2F08" w:rsidRDefault="00325257">
      <w:pPr>
        <w:ind w:firstLine="640"/>
        <w:rPr>
          <w:color w:val="000000" w:themeColor="text1"/>
        </w:rPr>
      </w:pPr>
      <w:r w:rsidRPr="001C2F08">
        <w:rPr>
          <w:rFonts w:ascii="宋体" w:eastAsia="宋体" w:hAnsi="宋体" w:cs="宋体" w:hint="eastAsia"/>
          <w:color w:val="000000" w:themeColor="text1"/>
        </w:rPr>
        <w:t>⑦</w:t>
      </w:r>
      <w:r w:rsidRPr="001C2F08">
        <w:rPr>
          <w:color w:val="000000" w:themeColor="text1"/>
        </w:rPr>
        <w:t>超出应急救援处置能力或灾害进一步扩大时，向市委市政府和市应急管理局报告，请求协调支援。</w:t>
      </w:r>
    </w:p>
    <w:p w14:paraId="22B19C83" w14:textId="77777777" w:rsidR="00BC771A" w:rsidRPr="001C2F08" w:rsidRDefault="00325257">
      <w:pPr>
        <w:ind w:firstLine="640"/>
        <w:rPr>
          <w:color w:val="000000" w:themeColor="text1"/>
        </w:rPr>
      </w:pPr>
      <w:r w:rsidRPr="001C2F08">
        <w:rPr>
          <w:color w:val="000000" w:themeColor="text1"/>
        </w:rPr>
        <w:t>（</w:t>
      </w:r>
      <w:r w:rsidRPr="001C2F08">
        <w:rPr>
          <w:color w:val="000000" w:themeColor="text1"/>
        </w:rPr>
        <w:t>2</w:t>
      </w:r>
      <w:r w:rsidRPr="001C2F08">
        <w:rPr>
          <w:color w:val="000000" w:themeColor="text1"/>
        </w:rPr>
        <w:t>）应急救援过程中，区应急指挥部总指挥、有关成员单位主要负责人赶赴现场指挥协调处置。当</w:t>
      </w:r>
      <w:r w:rsidRPr="001C2F08">
        <w:rPr>
          <w:bCs/>
          <w:color w:val="000000" w:themeColor="text1"/>
          <w:szCs w:val="32"/>
        </w:rPr>
        <w:t>灾害</w:t>
      </w:r>
      <w:r w:rsidRPr="001C2F08">
        <w:rPr>
          <w:color w:val="000000" w:themeColor="text1"/>
        </w:rPr>
        <w:t>等级或影响范围变化时，则启动相应级别的应急预案。当</w:t>
      </w:r>
      <w:r w:rsidRPr="001C2F08">
        <w:rPr>
          <w:bCs/>
          <w:color w:val="000000" w:themeColor="text1"/>
          <w:szCs w:val="32"/>
        </w:rPr>
        <w:t>灾害</w:t>
      </w:r>
      <w:r w:rsidRPr="001C2F08">
        <w:rPr>
          <w:color w:val="000000" w:themeColor="text1"/>
        </w:rPr>
        <w:t>等级上升和救援需要增加时，立即向市委市政府办公厅报告，请求市应急指挥部给予支援，接受上一级救援机构的指挥。</w:t>
      </w:r>
    </w:p>
    <w:p w14:paraId="12CE1932" w14:textId="77777777" w:rsidR="00BC771A" w:rsidRPr="001C2F08" w:rsidRDefault="00325257">
      <w:pPr>
        <w:ind w:firstLine="640"/>
        <w:rPr>
          <w:color w:val="000000" w:themeColor="text1"/>
        </w:rPr>
      </w:pPr>
      <w:r w:rsidRPr="001C2F08">
        <w:rPr>
          <w:color w:val="000000" w:themeColor="text1"/>
        </w:rPr>
        <w:t>上级应急指挥机构启动应急响应后，区应急指挥部并入上级应急指挥机构，在上级应急指挥机构统一领导下，全力做好应急救援工作。</w:t>
      </w:r>
    </w:p>
    <w:p w14:paraId="07A95135" w14:textId="77777777" w:rsidR="00BC771A" w:rsidRPr="001C2F08" w:rsidRDefault="00325257">
      <w:pPr>
        <w:keepNext/>
        <w:keepLines/>
        <w:spacing w:beforeLines="50" w:before="217"/>
        <w:ind w:firstLine="640"/>
        <w:outlineLvl w:val="1"/>
        <w:rPr>
          <w:b/>
          <w:color w:val="000000" w:themeColor="text1"/>
          <w:kern w:val="0"/>
          <w:szCs w:val="32"/>
        </w:rPr>
      </w:pPr>
      <w:bookmarkStart w:id="106" w:name="_Toc144237223"/>
      <w:bookmarkStart w:id="107" w:name="_Toc148549709"/>
      <w:r w:rsidRPr="001C2F08">
        <w:rPr>
          <w:color w:val="000000" w:themeColor="text1"/>
          <w:kern w:val="0"/>
          <w:szCs w:val="32"/>
        </w:rPr>
        <w:lastRenderedPageBreak/>
        <w:t xml:space="preserve">4.4 </w:t>
      </w:r>
      <w:r w:rsidRPr="001C2F08">
        <w:rPr>
          <w:color w:val="000000" w:themeColor="text1"/>
          <w:kern w:val="0"/>
          <w:szCs w:val="32"/>
        </w:rPr>
        <w:t>处置措施</w:t>
      </w:r>
      <w:bookmarkEnd w:id="106"/>
      <w:bookmarkEnd w:id="107"/>
    </w:p>
    <w:p w14:paraId="059D2105" w14:textId="77777777" w:rsidR="00BC771A" w:rsidRPr="001C2F08" w:rsidRDefault="00325257">
      <w:pPr>
        <w:ind w:firstLine="640"/>
        <w:rPr>
          <w:color w:val="000000" w:themeColor="text1"/>
          <w:szCs w:val="32"/>
        </w:rPr>
      </w:pPr>
      <w:r w:rsidRPr="001C2F08">
        <w:rPr>
          <w:color w:val="000000" w:themeColor="text1"/>
          <w:szCs w:val="32"/>
        </w:rPr>
        <w:t>当突发地质灾害发生后，应根据实际情况采取下列处置措施：</w:t>
      </w:r>
    </w:p>
    <w:p w14:paraId="78086A38" w14:textId="77777777" w:rsidR="00BC771A" w:rsidRPr="001C2F08" w:rsidRDefault="00325257">
      <w:pPr>
        <w:ind w:firstLine="640"/>
        <w:rPr>
          <w:rFonts w:eastAsia="宋体"/>
          <w:color w:val="000000" w:themeColor="text1"/>
          <w:sz w:val="21"/>
          <w:szCs w:val="21"/>
        </w:rPr>
      </w:pPr>
      <w:r w:rsidRPr="001C2F08">
        <w:rPr>
          <w:color w:val="000000" w:themeColor="text1"/>
        </w:rPr>
        <w:t>（</w:t>
      </w:r>
      <w:r w:rsidRPr="001C2F08">
        <w:rPr>
          <w:rFonts w:eastAsia="宋体"/>
          <w:color w:val="000000" w:themeColor="text1"/>
        </w:rPr>
        <w:t>1</w:t>
      </w:r>
      <w:r w:rsidRPr="001C2F08">
        <w:rPr>
          <w:color w:val="000000" w:themeColor="text1"/>
        </w:rPr>
        <w:t>）开展人员搜救。立即组织基层组织、有关单位和广大干部群众开展自救互救，组织协调各方应急救援力量，调配挖掘机、铲车、千斤顶、生命探测仪等救援准备，开展被困或</w:t>
      </w:r>
      <w:proofErr w:type="gramStart"/>
      <w:r w:rsidRPr="001C2F08">
        <w:rPr>
          <w:color w:val="000000" w:themeColor="text1"/>
        </w:rPr>
        <w:t>失联人员</w:t>
      </w:r>
      <w:proofErr w:type="gramEnd"/>
      <w:r w:rsidRPr="001C2F08">
        <w:rPr>
          <w:color w:val="000000" w:themeColor="text1"/>
        </w:rPr>
        <w:t>搜救，并根据工作需要，按程序提请地方驻军及武警部队参与抢险救援。现场救援队伍加强协调和配合，合理划分责任边界，遇有危险时及时传递警报，确保自身防护安全。</w:t>
      </w:r>
    </w:p>
    <w:p w14:paraId="75DFE964" w14:textId="77777777" w:rsidR="00BC771A" w:rsidRPr="001C2F08" w:rsidRDefault="00325257">
      <w:pPr>
        <w:ind w:firstLine="640"/>
        <w:rPr>
          <w:rFonts w:eastAsia="宋体"/>
          <w:color w:val="000000" w:themeColor="text1"/>
          <w:sz w:val="21"/>
          <w:szCs w:val="21"/>
        </w:rPr>
      </w:pPr>
      <w:r w:rsidRPr="001C2F08">
        <w:rPr>
          <w:color w:val="000000" w:themeColor="text1"/>
        </w:rPr>
        <w:t>（</w:t>
      </w:r>
      <w:r w:rsidRPr="001C2F08">
        <w:rPr>
          <w:rFonts w:eastAsia="宋体"/>
          <w:color w:val="000000" w:themeColor="text1"/>
        </w:rPr>
        <w:t>2</w:t>
      </w:r>
      <w:r w:rsidRPr="001C2F08">
        <w:rPr>
          <w:color w:val="000000" w:themeColor="text1"/>
        </w:rPr>
        <w:t>）抢修基础设施。</w:t>
      </w:r>
      <w:proofErr w:type="gramStart"/>
      <w:r w:rsidRPr="001C2F08">
        <w:rPr>
          <w:color w:val="000000" w:themeColor="text1"/>
        </w:rPr>
        <w:t>抢修因</w:t>
      </w:r>
      <w:proofErr w:type="gramEnd"/>
      <w:r w:rsidRPr="001C2F08">
        <w:rPr>
          <w:color w:val="000000" w:themeColor="text1"/>
        </w:rPr>
        <w:t>灾损毁的公路等交通基础设施，协调运力，优先保障应急抢险救援人员、救灾物资和伤病员运输需要。抢修供电、供水、通信、广播电视等基础设施，保障灾区群众生活需要和应急处置工作正常开展。</w:t>
      </w:r>
    </w:p>
    <w:p w14:paraId="2A0995B2" w14:textId="5FC891E2" w:rsidR="00BC771A" w:rsidRPr="001C2F08" w:rsidRDefault="00325257">
      <w:pPr>
        <w:ind w:firstLine="640"/>
        <w:rPr>
          <w:rFonts w:eastAsia="宋体"/>
          <w:color w:val="000000" w:themeColor="text1"/>
          <w:sz w:val="21"/>
          <w:szCs w:val="21"/>
        </w:rPr>
      </w:pPr>
      <w:r w:rsidRPr="001C2F08">
        <w:rPr>
          <w:color w:val="000000" w:themeColor="text1"/>
        </w:rPr>
        <w:t>（</w:t>
      </w:r>
      <w:r w:rsidRPr="001C2F08">
        <w:rPr>
          <w:rFonts w:eastAsia="宋体"/>
          <w:color w:val="000000" w:themeColor="text1"/>
        </w:rPr>
        <w:t>3</w:t>
      </w:r>
      <w:r w:rsidRPr="001C2F08">
        <w:rPr>
          <w:color w:val="000000" w:themeColor="text1"/>
        </w:rPr>
        <w:t>）组织避险转移。指导事发地</w:t>
      </w:r>
      <w:r w:rsidR="002E0101" w:rsidRPr="001C2F08">
        <w:rPr>
          <w:color w:val="000000" w:themeColor="text1"/>
        </w:rPr>
        <w:t>街道办事处（园区管委会）</w:t>
      </w:r>
      <w:proofErr w:type="gramStart"/>
      <w:r w:rsidRPr="001C2F08">
        <w:rPr>
          <w:color w:val="000000" w:themeColor="text1"/>
        </w:rPr>
        <w:t>按照群</w:t>
      </w:r>
      <w:proofErr w:type="gramEnd"/>
      <w:r w:rsidRPr="001C2F08">
        <w:rPr>
          <w:color w:val="000000" w:themeColor="text1"/>
        </w:rPr>
        <w:t>测群防有关规定，立即将有关信息通知到地质灾害隐患点的防灾责任人、专职监测人员和受威胁的群众，组织群众转移避让或采取排危除险措施，及时划定地质灾害危险区，设立明显标志，禁止无关人员进入。</w:t>
      </w:r>
    </w:p>
    <w:p w14:paraId="4CC08496" w14:textId="77777777" w:rsidR="00BC771A" w:rsidRPr="001C2F08" w:rsidRDefault="00325257">
      <w:pPr>
        <w:ind w:firstLine="640"/>
        <w:rPr>
          <w:rFonts w:eastAsia="宋体"/>
          <w:color w:val="000000" w:themeColor="text1"/>
          <w:sz w:val="21"/>
          <w:szCs w:val="21"/>
        </w:rPr>
      </w:pPr>
      <w:r w:rsidRPr="001C2F08">
        <w:rPr>
          <w:color w:val="000000" w:themeColor="text1"/>
        </w:rPr>
        <w:t>（</w:t>
      </w:r>
      <w:r w:rsidRPr="001C2F08">
        <w:rPr>
          <w:rFonts w:eastAsia="宋体"/>
          <w:color w:val="000000" w:themeColor="text1"/>
        </w:rPr>
        <w:t>4</w:t>
      </w:r>
      <w:r w:rsidRPr="001C2F08">
        <w:rPr>
          <w:color w:val="000000" w:themeColor="text1"/>
        </w:rPr>
        <w:t>）开展医疗救治。迅速协调组织应急医疗队伍赶赴现场，抢救受伤群众，必要时建立医疗点，实施现场救治。加强救护车、医疗器械、药品等医疗车辆物资的组织调度，确保被救人员得到及时医治，最大程度减少伤员致死致残。统筹周边地区的医疗资源，根据需要及时分流重伤员，实施异地救治，并开</w:t>
      </w:r>
      <w:r w:rsidRPr="001C2F08">
        <w:rPr>
          <w:color w:val="000000" w:themeColor="text1"/>
        </w:rPr>
        <w:lastRenderedPageBreak/>
        <w:t>展灾后心理援助。</w:t>
      </w:r>
    </w:p>
    <w:p w14:paraId="10AB4DCE" w14:textId="77777777" w:rsidR="00BC771A" w:rsidRPr="001C2F08" w:rsidRDefault="00325257">
      <w:pPr>
        <w:ind w:firstLine="640"/>
        <w:rPr>
          <w:rFonts w:eastAsia="宋体"/>
          <w:color w:val="000000" w:themeColor="text1"/>
          <w:sz w:val="21"/>
          <w:szCs w:val="21"/>
        </w:rPr>
      </w:pPr>
      <w:r w:rsidRPr="001C2F08">
        <w:rPr>
          <w:color w:val="000000" w:themeColor="text1"/>
        </w:rPr>
        <w:t>（</w:t>
      </w:r>
      <w:r w:rsidRPr="001C2F08">
        <w:rPr>
          <w:rFonts w:eastAsia="宋体"/>
          <w:color w:val="000000" w:themeColor="text1"/>
        </w:rPr>
        <w:t>5</w:t>
      </w:r>
      <w:r w:rsidRPr="001C2F08">
        <w:rPr>
          <w:color w:val="000000" w:themeColor="text1"/>
        </w:rPr>
        <w:t>）加强气象风险预警预报。开展应急值班值守工作，根据应急工作需要，加强开展灾区气象条件和天气趋势预测预报，动态发布突发地质灾害气象风险预警信息。</w:t>
      </w:r>
    </w:p>
    <w:p w14:paraId="16D48D1D" w14:textId="77777777" w:rsidR="00BC771A" w:rsidRPr="001C2F08" w:rsidRDefault="00325257">
      <w:pPr>
        <w:ind w:firstLine="640"/>
        <w:rPr>
          <w:rFonts w:eastAsia="宋体"/>
          <w:color w:val="000000" w:themeColor="text1"/>
          <w:sz w:val="21"/>
          <w:szCs w:val="21"/>
        </w:rPr>
      </w:pPr>
      <w:r w:rsidRPr="001C2F08">
        <w:rPr>
          <w:color w:val="000000" w:themeColor="text1"/>
        </w:rPr>
        <w:t>（</w:t>
      </w:r>
      <w:r w:rsidRPr="001C2F08">
        <w:rPr>
          <w:rFonts w:eastAsia="宋体"/>
          <w:color w:val="000000" w:themeColor="text1"/>
        </w:rPr>
        <w:t>6</w:t>
      </w:r>
      <w:r w:rsidRPr="001C2F08">
        <w:rPr>
          <w:color w:val="000000" w:themeColor="text1"/>
        </w:rPr>
        <w:t>）开展灾险情监测与</w:t>
      </w:r>
      <w:proofErr w:type="gramStart"/>
      <w:r w:rsidRPr="001C2F08">
        <w:rPr>
          <w:color w:val="000000" w:themeColor="text1"/>
        </w:rPr>
        <w:t>研</w:t>
      </w:r>
      <w:proofErr w:type="gramEnd"/>
      <w:r w:rsidRPr="001C2F08">
        <w:rPr>
          <w:color w:val="000000" w:themeColor="text1"/>
        </w:rPr>
        <w:t>判。组织专业队伍及专家指导开展灾害现场应急调查和监测预警及周边地质灾害隐患排查监测，会商</w:t>
      </w:r>
      <w:proofErr w:type="gramStart"/>
      <w:r w:rsidRPr="001C2F08">
        <w:rPr>
          <w:color w:val="000000" w:themeColor="text1"/>
        </w:rPr>
        <w:t>研判灾</w:t>
      </w:r>
      <w:proofErr w:type="gramEnd"/>
      <w:r w:rsidRPr="001C2F08">
        <w:rPr>
          <w:color w:val="000000" w:themeColor="text1"/>
        </w:rPr>
        <w:t>险情及发展趋势，为抢险救援工作提供技术支撑。</w:t>
      </w:r>
    </w:p>
    <w:p w14:paraId="73364AA1" w14:textId="77777777" w:rsidR="00BC771A" w:rsidRPr="001C2F08" w:rsidRDefault="00325257">
      <w:pPr>
        <w:ind w:firstLine="640"/>
        <w:rPr>
          <w:rFonts w:eastAsia="宋体"/>
          <w:color w:val="000000" w:themeColor="text1"/>
          <w:sz w:val="21"/>
          <w:szCs w:val="21"/>
        </w:rPr>
      </w:pPr>
      <w:r w:rsidRPr="001C2F08">
        <w:rPr>
          <w:color w:val="000000" w:themeColor="text1"/>
        </w:rPr>
        <w:t>（</w:t>
      </w:r>
      <w:r w:rsidRPr="001C2F08">
        <w:rPr>
          <w:rFonts w:eastAsia="宋体"/>
          <w:color w:val="000000" w:themeColor="text1"/>
        </w:rPr>
        <w:t>7</w:t>
      </w:r>
      <w:r w:rsidRPr="001C2F08">
        <w:rPr>
          <w:color w:val="000000" w:themeColor="text1"/>
        </w:rPr>
        <w:t>）开展灾险情调查评估与报送。开展灾险情详细调查，对灾区损失情况进行评估和统计汇总，按规定程序和要求及时报送灾险情信息和应急处置工作情况。</w:t>
      </w:r>
    </w:p>
    <w:p w14:paraId="04D9EC11" w14:textId="77777777" w:rsidR="00BC771A" w:rsidRPr="001C2F08" w:rsidRDefault="00325257">
      <w:pPr>
        <w:ind w:firstLine="640"/>
        <w:rPr>
          <w:rFonts w:eastAsia="宋体"/>
          <w:color w:val="000000" w:themeColor="text1"/>
          <w:sz w:val="21"/>
          <w:szCs w:val="21"/>
        </w:rPr>
      </w:pPr>
      <w:r w:rsidRPr="001C2F08">
        <w:rPr>
          <w:color w:val="000000" w:themeColor="text1"/>
        </w:rPr>
        <w:t>（</w:t>
      </w:r>
      <w:r w:rsidRPr="001C2F08">
        <w:rPr>
          <w:rFonts w:eastAsia="宋体"/>
          <w:color w:val="000000" w:themeColor="text1"/>
        </w:rPr>
        <w:t>8</w:t>
      </w:r>
      <w:r w:rsidRPr="001C2F08">
        <w:rPr>
          <w:color w:val="000000" w:themeColor="text1"/>
        </w:rPr>
        <w:t>）采取紧急处置措施。结合灾险情评估和趋势</w:t>
      </w:r>
      <w:proofErr w:type="gramStart"/>
      <w:r w:rsidRPr="001C2F08">
        <w:rPr>
          <w:color w:val="000000" w:themeColor="text1"/>
        </w:rPr>
        <w:t>研</w:t>
      </w:r>
      <w:proofErr w:type="gramEnd"/>
      <w:r w:rsidRPr="001C2F08">
        <w:rPr>
          <w:color w:val="000000" w:themeColor="text1"/>
        </w:rPr>
        <w:t>判情况，在确保安全的前提下，组织专业技术队伍采取一定期限的排危除险等应急处置措施，延缓灾害发展进程，减轻灾害造成的损失，防止造成二次伤亡。</w:t>
      </w:r>
    </w:p>
    <w:p w14:paraId="3741F91B" w14:textId="77777777" w:rsidR="00BC771A" w:rsidRPr="001C2F08" w:rsidRDefault="00325257">
      <w:pPr>
        <w:ind w:firstLine="640"/>
        <w:rPr>
          <w:rFonts w:eastAsia="宋体"/>
          <w:color w:val="000000" w:themeColor="text1"/>
          <w:sz w:val="21"/>
          <w:szCs w:val="21"/>
        </w:rPr>
      </w:pPr>
      <w:r w:rsidRPr="001C2F08">
        <w:rPr>
          <w:color w:val="000000" w:themeColor="text1"/>
        </w:rPr>
        <w:t>（</w:t>
      </w:r>
      <w:r w:rsidRPr="001C2F08">
        <w:rPr>
          <w:rFonts w:eastAsia="宋体"/>
          <w:color w:val="000000" w:themeColor="text1"/>
        </w:rPr>
        <w:t>9</w:t>
      </w:r>
      <w:r w:rsidRPr="001C2F08">
        <w:rPr>
          <w:color w:val="000000" w:themeColor="text1"/>
        </w:rPr>
        <w:t>）安置受灾群众。开放应急避难场所或设置集中安置点，对安置场所进行地质灾害等灾害风险评估，确保安置场所安全；组织和调运食品、饮用水、帐篷、衣被等各类救灾物资，保障受灾群众基本生活需求；在受灾群众集中安置点配备必要的消防器材，严防火灾发生。鼓励采取投亲靠友等方式解决临时困难，广泛动员社会力量安置受灾群众。</w:t>
      </w:r>
    </w:p>
    <w:p w14:paraId="78FE4BBC" w14:textId="77777777" w:rsidR="00BC771A" w:rsidRPr="001C2F08" w:rsidRDefault="00325257">
      <w:pPr>
        <w:ind w:firstLine="640"/>
        <w:rPr>
          <w:rFonts w:eastAsia="宋体"/>
          <w:color w:val="000000" w:themeColor="text1"/>
          <w:sz w:val="21"/>
          <w:szCs w:val="21"/>
        </w:rPr>
      </w:pPr>
      <w:r w:rsidRPr="001C2F08">
        <w:rPr>
          <w:color w:val="000000" w:themeColor="text1"/>
        </w:rPr>
        <w:t>（</w:t>
      </w:r>
      <w:r w:rsidRPr="001C2F08">
        <w:rPr>
          <w:rFonts w:eastAsia="宋体"/>
          <w:color w:val="000000" w:themeColor="text1"/>
        </w:rPr>
        <w:t>10</w:t>
      </w:r>
      <w:r w:rsidRPr="001C2F08">
        <w:rPr>
          <w:color w:val="000000" w:themeColor="text1"/>
        </w:rPr>
        <w:t>）维护社会治安。加强灾区治安、道路交通管理，加强重点单位、重点部位安全保卫工作，依法打击各类犯罪活动，做好社会治安风险监测、矛盾纠纷化解，严密防范、妥善处置</w:t>
      </w:r>
      <w:r w:rsidRPr="001C2F08">
        <w:rPr>
          <w:color w:val="000000" w:themeColor="text1"/>
        </w:rPr>
        <w:lastRenderedPageBreak/>
        <w:t>群体性事件，维护社会稳定。</w:t>
      </w:r>
    </w:p>
    <w:p w14:paraId="4EAC5DB6" w14:textId="77777777" w:rsidR="00BC771A" w:rsidRPr="001C2F08" w:rsidRDefault="00325257">
      <w:pPr>
        <w:ind w:firstLine="640"/>
        <w:rPr>
          <w:rFonts w:eastAsia="宋体"/>
          <w:color w:val="000000" w:themeColor="text1"/>
          <w:sz w:val="21"/>
          <w:szCs w:val="21"/>
        </w:rPr>
      </w:pPr>
      <w:r w:rsidRPr="001C2F08">
        <w:rPr>
          <w:color w:val="000000" w:themeColor="text1"/>
        </w:rPr>
        <w:t>（</w:t>
      </w:r>
      <w:r w:rsidRPr="001C2F08">
        <w:rPr>
          <w:rFonts w:eastAsia="宋体"/>
          <w:color w:val="000000" w:themeColor="text1"/>
        </w:rPr>
        <w:t>11</w:t>
      </w:r>
      <w:r w:rsidRPr="001C2F08">
        <w:rPr>
          <w:color w:val="000000" w:themeColor="text1"/>
        </w:rPr>
        <w:t>）做好新闻宣传与舆情应对。统筹做好灾险情应急处置和抢险救援新闻报道工作。加强舆论应对和引导，依法打击编造、传播虚假信息的行为。</w:t>
      </w:r>
    </w:p>
    <w:p w14:paraId="4593F70B" w14:textId="77777777" w:rsidR="00BC771A" w:rsidRPr="001C2F08" w:rsidRDefault="00325257">
      <w:pPr>
        <w:keepNext/>
        <w:keepLines/>
        <w:spacing w:beforeLines="50" w:before="217"/>
        <w:ind w:firstLine="640"/>
        <w:outlineLvl w:val="1"/>
        <w:rPr>
          <w:b/>
          <w:color w:val="000000" w:themeColor="text1"/>
          <w:kern w:val="0"/>
          <w:szCs w:val="32"/>
        </w:rPr>
      </w:pPr>
      <w:bookmarkStart w:id="108" w:name="_Toc144237226"/>
      <w:bookmarkStart w:id="109" w:name="_Toc148549710"/>
      <w:r w:rsidRPr="001C2F08">
        <w:rPr>
          <w:color w:val="000000" w:themeColor="text1"/>
          <w:kern w:val="0"/>
          <w:szCs w:val="32"/>
        </w:rPr>
        <w:t xml:space="preserve">4.5 </w:t>
      </w:r>
      <w:r w:rsidRPr="001C2F08">
        <w:rPr>
          <w:color w:val="000000" w:themeColor="text1"/>
          <w:kern w:val="0"/>
          <w:szCs w:val="32"/>
        </w:rPr>
        <w:t>信息发布</w:t>
      </w:r>
      <w:bookmarkEnd w:id="108"/>
      <w:bookmarkEnd w:id="109"/>
    </w:p>
    <w:p w14:paraId="5879385C" w14:textId="77777777" w:rsidR="00BC771A" w:rsidRPr="001C2F08" w:rsidRDefault="00325257">
      <w:pPr>
        <w:ind w:firstLine="640"/>
        <w:rPr>
          <w:color w:val="000000" w:themeColor="text1"/>
          <w:szCs w:val="32"/>
        </w:rPr>
      </w:pPr>
      <w:r w:rsidRPr="001C2F08">
        <w:rPr>
          <w:color w:val="000000" w:themeColor="text1"/>
        </w:rPr>
        <w:t>突发地质灾害发生后，区委宣传部（</w:t>
      </w:r>
      <w:proofErr w:type="gramStart"/>
      <w:r w:rsidRPr="001C2F08">
        <w:rPr>
          <w:color w:val="000000" w:themeColor="text1"/>
        </w:rPr>
        <w:t>网信办</w:t>
      </w:r>
      <w:proofErr w:type="gramEnd"/>
      <w:r w:rsidRPr="001C2F08">
        <w:rPr>
          <w:color w:val="000000" w:themeColor="text1"/>
        </w:rPr>
        <w:t>）会同</w:t>
      </w:r>
      <w:r w:rsidRPr="001C2F08">
        <w:rPr>
          <w:szCs w:val="32"/>
        </w:rPr>
        <w:t>应急管理局、规划资源分局</w:t>
      </w:r>
      <w:r w:rsidRPr="001C2F08">
        <w:rPr>
          <w:color w:val="000000" w:themeColor="text1"/>
        </w:rPr>
        <w:t>于第一时间</w:t>
      </w:r>
      <w:r w:rsidRPr="001C2F08">
        <w:rPr>
          <w:szCs w:val="32"/>
        </w:rPr>
        <w:t>按照新闻发布相关要求</w:t>
      </w:r>
      <w:r w:rsidRPr="001C2F08">
        <w:rPr>
          <w:color w:val="000000" w:themeColor="text1"/>
        </w:rPr>
        <w:t>通过主流媒体向社会发布简要信息，随后发布初步核实情况、政府应对措施和公众防范措施等，并根据事件处置情况做好后续发布工作。信息发布应当及时、准确、全面、客观。</w:t>
      </w:r>
      <w:r w:rsidRPr="001C2F08">
        <w:rPr>
          <w:color w:val="000000" w:themeColor="text1"/>
          <w:szCs w:val="32"/>
        </w:rPr>
        <w:t>参与</w:t>
      </w:r>
      <w:r w:rsidRPr="001C2F08">
        <w:rPr>
          <w:color w:val="000000" w:themeColor="text1"/>
        </w:rPr>
        <w:t>突发地质灾害</w:t>
      </w:r>
      <w:r w:rsidRPr="001C2F08">
        <w:rPr>
          <w:color w:val="000000" w:themeColor="text1"/>
          <w:szCs w:val="32"/>
        </w:rPr>
        <w:t>应急处置工作的各有关单位和个人，不得擅自对外发布有关</w:t>
      </w:r>
      <w:r w:rsidRPr="001C2F08">
        <w:rPr>
          <w:color w:val="000000" w:themeColor="text1"/>
        </w:rPr>
        <w:t>突发地质灾害</w:t>
      </w:r>
      <w:r w:rsidRPr="001C2F08">
        <w:rPr>
          <w:color w:val="000000" w:themeColor="text1"/>
          <w:szCs w:val="32"/>
        </w:rPr>
        <w:t>应急处置工作的情况和事态发展信息。任何单位和个人不得编造、传播有关</w:t>
      </w:r>
      <w:r w:rsidRPr="001C2F08">
        <w:rPr>
          <w:color w:val="000000" w:themeColor="text1"/>
        </w:rPr>
        <w:t>突发地质灾害</w:t>
      </w:r>
      <w:r w:rsidRPr="001C2F08">
        <w:rPr>
          <w:color w:val="000000" w:themeColor="text1"/>
          <w:szCs w:val="32"/>
        </w:rPr>
        <w:t>事态发展或者应急处置工作的虚假信息。及时回应社会关注热点，对谣言和不实传言迅速予以澄清。</w:t>
      </w:r>
    </w:p>
    <w:p w14:paraId="3D7419AF" w14:textId="77777777" w:rsidR="00BC771A" w:rsidRPr="001C2F08" w:rsidRDefault="00325257">
      <w:pPr>
        <w:keepNext/>
        <w:keepLines/>
        <w:spacing w:beforeLines="50" w:before="217"/>
        <w:ind w:firstLine="640"/>
        <w:outlineLvl w:val="1"/>
        <w:rPr>
          <w:b/>
          <w:color w:val="000000" w:themeColor="text1"/>
          <w:kern w:val="0"/>
          <w:szCs w:val="32"/>
        </w:rPr>
      </w:pPr>
      <w:bookmarkStart w:id="110" w:name="_Toc144237227"/>
      <w:bookmarkStart w:id="111" w:name="_Toc148549711"/>
      <w:r w:rsidRPr="001C2F08">
        <w:rPr>
          <w:color w:val="000000" w:themeColor="text1"/>
          <w:kern w:val="0"/>
          <w:szCs w:val="32"/>
        </w:rPr>
        <w:t xml:space="preserve">4.6 </w:t>
      </w:r>
      <w:r w:rsidRPr="001C2F08">
        <w:rPr>
          <w:color w:val="000000" w:themeColor="text1"/>
          <w:kern w:val="0"/>
          <w:szCs w:val="32"/>
        </w:rPr>
        <w:t>应急结束</w:t>
      </w:r>
      <w:bookmarkEnd w:id="110"/>
      <w:bookmarkEnd w:id="111"/>
    </w:p>
    <w:p w14:paraId="2A0A1682" w14:textId="77777777" w:rsidR="00BC771A" w:rsidRPr="001C2F08" w:rsidRDefault="00325257">
      <w:pPr>
        <w:widowControl/>
        <w:ind w:firstLine="640"/>
        <w:rPr>
          <w:color w:val="000000" w:themeColor="text1"/>
        </w:rPr>
      </w:pPr>
      <w:r w:rsidRPr="001C2F08">
        <w:rPr>
          <w:color w:val="000000" w:themeColor="text1"/>
        </w:rPr>
        <w:t>突发地质灾害应急处置工作结束，或有关威胁和危害得到控制、消除后，</w:t>
      </w:r>
      <w:r w:rsidRPr="001C2F08">
        <w:t>根据区委区政府决定，</w:t>
      </w:r>
      <w:r w:rsidRPr="001C2F08">
        <w:rPr>
          <w:color w:val="000000" w:themeColor="text1"/>
          <w:kern w:val="0"/>
          <w:szCs w:val="32"/>
        </w:rPr>
        <w:t>区应急指挥部总指挥</w:t>
      </w:r>
      <w:r w:rsidRPr="001C2F08">
        <w:rPr>
          <w:color w:val="000000" w:themeColor="text1"/>
        </w:rPr>
        <w:t>宣布应急结束或逐步停止有关应急处置措施，应急队伍和工作人员有序撤离。同时，采取或者继续实施必要措施，防止发生次生灾害。现场指挥部工作结束后，通知相关方面解除应急措施，进入过渡时期，逐步恢复生产生活秩序。</w:t>
      </w:r>
    </w:p>
    <w:p w14:paraId="600E3B16" w14:textId="77777777" w:rsidR="00BC771A" w:rsidRPr="001C2F08" w:rsidRDefault="00325257">
      <w:pPr>
        <w:pStyle w:val="1"/>
        <w:spacing w:before="217" w:after="217"/>
        <w:ind w:firstLine="640"/>
        <w:rPr>
          <w:color w:val="000000" w:themeColor="text1"/>
        </w:rPr>
      </w:pPr>
      <w:bookmarkStart w:id="112" w:name="_Toc12517"/>
      <w:bookmarkStart w:id="113" w:name="_Toc23013"/>
      <w:bookmarkStart w:id="114" w:name="_Toc148549712"/>
      <w:r w:rsidRPr="001C2F08">
        <w:rPr>
          <w:color w:val="000000" w:themeColor="text1"/>
        </w:rPr>
        <w:lastRenderedPageBreak/>
        <w:t xml:space="preserve">5 </w:t>
      </w:r>
      <w:r w:rsidRPr="001C2F08">
        <w:rPr>
          <w:color w:val="000000" w:themeColor="text1"/>
        </w:rPr>
        <w:t>后期处置</w:t>
      </w:r>
      <w:bookmarkEnd w:id="112"/>
      <w:bookmarkEnd w:id="113"/>
      <w:bookmarkEnd w:id="114"/>
    </w:p>
    <w:p w14:paraId="1CFDAE3C" w14:textId="77777777" w:rsidR="00BC771A" w:rsidRPr="001C2F08" w:rsidRDefault="00325257">
      <w:pPr>
        <w:pStyle w:val="2"/>
        <w:spacing w:before="217"/>
        <w:ind w:firstLine="640"/>
        <w:rPr>
          <w:b/>
          <w:color w:val="000000" w:themeColor="text1"/>
        </w:rPr>
      </w:pPr>
      <w:bookmarkStart w:id="115" w:name="_Toc28057"/>
      <w:bookmarkStart w:id="116" w:name="_Toc23872"/>
      <w:bookmarkStart w:id="117" w:name="_Toc148549713"/>
      <w:r w:rsidRPr="001C2F08">
        <w:rPr>
          <w:color w:val="000000" w:themeColor="text1"/>
        </w:rPr>
        <w:t xml:space="preserve">5.1 </w:t>
      </w:r>
      <w:r w:rsidRPr="001C2F08">
        <w:rPr>
          <w:color w:val="000000" w:themeColor="text1"/>
        </w:rPr>
        <w:t>善后处理</w:t>
      </w:r>
      <w:bookmarkEnd w:id="115"/>
      <w:bookmarkEnd w:id="116"/>
      <w:bookmarkEnd w:id="117"/>
    </w:p>
    <w:p w14:paraId="4B11F535" w14:textId="77777777" w:rsidR="00BC771A" w:rsidRPr="001C2F08" w:rsidRDefault="00325257">
      <w:pPr>
        <w:ind w:firstLine="640"/>
        <w:rPr>
          <w:color w:val="000000" w:themeColor="text1"/>
          <w:szCs w:val="32"/>
        </w:rPr>
      </w:pPr>
      <w:r w:rsidRPr="001C2F08">
        <w:rPr>
          <w:color w:val="000000" w:themeColor="text1"/>
        </w:rPr>
        <w:t>善后</w:t>
      </w:r>
      <w:proofErr w:type="gramStart"/>
      <w:r w:rsidRPr="001C2F08">
        <w:rPr>
          <w:color w:val="000000" w:themeColor="text1"/>
        </w:rPr>
        <w:t>处置组</w:t>
      </w:r>
      <w:proofErr w:type="gramEnd"/>
      <w:r w:rsidRPr="001C2F08">
        <w:rPr>
          <w:color w:val="000000" w:themeColor="text1"/>
        </w:rPr>
        <w:t>负责组织突发地质灾害善后处置工作，根据灾害造成的后果及实际情况，制订包括人员救助、安置、补偿，征用物资补偿等事项的处理措施，尽快消除灾害影响。同时</w:t>
      </w:r>
      <w:r w:rsidRPr="001C2F08">
        <w:rPr>
          <w:szCs w:val="32"/>
        </w:rPr>
        <w:t>做好灾区群众的思想工作，安抚群众情绪</w:t>
      </w:r>
      <w:r w:rsidRPr="001C2F08">
        <w:rPr>
          <w:color w:val="000000" w:themeColor="text1"/>
        </w:rPr>
        <w:t>，保证社会稳定，尽快恢复正常秩序。因救灾需要，临时调用单位和个人的物资、设施、设备或者占用的房屋、土地，应及时归还；无法归还或者造成损失的，应当给予相应的补偿。区应急管理局和规划资源分局会同事发地街道办事处（园区管委会）组织开展灾害损失评估核定工作；区卫健</w:t>
      </w:r>
      <w:proofErr w:type="gramStart"/>
      <w:r w:rsidRPr="001C2F08">
        <w:rPr>
          <w:color w:val="000000" w:themeColor="text1"/>
        </w:rPr>
        <w:t>委应当</w:t>
      </w:r>
      <w:proofErr w:type="gramEnd"/>
      <w:r w:rsidRPr="001C2F08">
        <w:rPr>
          <w:color w:val="000000" w:themeColor="text1"/>
        </w:rPr>
        <w:t>做好突发地质灾害现场消毒与疫病防治的组织、指导工作；区生态环境局提出灾害造成环境污染处置建议，由相关单位负责组织现场清理和清除环境污染，</w:t>
      </w:r>
      <w:r w:rsidRPr="001C2F08">
        <w:rPr>
          <w:color w:val="000000" w:themeColor="text1"/>
          <w:szCs w:val="32"/>
        </w:rPr>
        <w:t>加强对现场环境质量的监测。</w:t>
      </w:r>
    </w:p>
    <w:p w14:paraId="0AF8E20D" w14:textId="77777777" w:rsidR="00BC771A" w:rsidRPr="001C2F08" w:rsidRDefault="00325257">
      <w:pPr>
        <w:keepNext/>
        <w:keepLines/>
        <w:spacing w:beforeLines="50" w:before="217"/>
        <w:ind w:firstLine="640"/>
        <w:outlineLvl w:val="1"/>
        <w:rPr>
          <w:b/>
          <w:color w:val="000000" w:themeColor="text1"/>
          <w:kern w:val="0"/>
          <w:szCs w:val="32"/>
        </w:rPr>
      </w:pPr>
      <w:bookmarkStart w:id="118" w:name="_Toc144237230"/>
      <w:bookmarkStart w:id="119" w:name="_Toc148549714"/>
      <w:r w:rsidRPr="001C2F08">
        <w:rPr>
          <w:color w:val="000000" w:themeColor="text1"/>
          <w:kern w:val="0"/>
          <w:szCs w:val="32"/>
        </w:rPr>
        <w:t xml:space="preserve">5.2 </w:t>
      </w:r>
      <w:r w:rsidRPr="001C2F08">
        <w:rPr>
          <w:color w:val="000000" w:themeColor="text1"/>
          <w:kern w:val="0"/>
          <w:szCs w:val="32"/>
        </w:rPr>
        <w:t>恢复重建</w:t>
      </w:r>
      <w:bookmarkEnd w:id="118"/>
      <w:bookmarkEnd w:id="119"/>
    </w:p>
    <w:p w14:paraId="0904C080" w14:textId="77777777" w:rsidR="00BC771A" w:rsidRPr="001C2F08" w:rsidRDefault="00325257">
      <w:pPr>
        <w:ind w:firstLine="640"/>
        <w:rPr>
          <w:color w:val="000000" w:themeColor="text1"/>
        </w:rPr>
      </w:pPr>
      <w:r w:rsidRPr="001C2F08">
        <w:rPr>
          <w:color w:val="000000" w:themeColor="text1"/>
        </w:rPr>
        <w:t>突发地质灾害应急处置工作结束后，区有关部门应尽快组织修复受损的交通、水务、通讯、供电、供气、广播电视等公共设施，制定恢复与重建计划。在地质灾害得到有效控制的基础上，尽快开展搬迁避让或地质灾害勘查、设计和治理工作，彻底消除地质灾害隐患。恢复重建工作需要区委区政府援助的，可提出请求，区有关部门根据调查评估报告和受灾地区恢复重建计划，提出解决建议或意见，按有关规定报经批准后组织实</w:t>
      </w:r>
      <w:r w:rsidRPr="001C2F08">
        <w:rPr>
          <w:color w:val="000000" w:themeColor="text1"/>
        </w:rPr>
        <w:lastRenderedPageBreak/>
        <w:t>施。</w:t>
      </w:r>
    </w:p>
    <w:p w14:paraId="1659B5AF" w14:textId="77777777" w:rsidR="00BC771A" w:rsidRPr="001C2F08" w:rsidRDefault="00325257">
      <w:pPr>
        <w:keepNext/>
        <w:keepLines/>
        <w:spacing w:beforeLines="50" w:before="217"/>
        <w:ind w:firstLine="640"/>
        <w:outlineLvl w:val="1"/>
        <w:rPr>
          <w:b/>
          <w:color w:val="000000" w:themeColor="text1"/>
          <w:kern w:val="0"/>
          <w:szCs w:val="32"/>
        </w:rPr>
      </w:pPr>
      <w:bookmarkStart w:id="120" w:name="_Toc144237232"/>
      <w:bookmarkStart w:id="121" w:name="_Toc148549715"/>
      <w:r w:rsidRPr="001C2F08">
        <w:rPr>
          <w:color w:val="000000" w:themeColor="text1"/>
          <w:kern w:val="0"/>
          <w:szCs w:val="32"/>
        </w:rPr>
        <w:t xml:space="preserve">5.3 </w:t>
      </w:r>
      <w:r w:rsidRPr="001C2F08">
        <w:rPr>
          <w:color w:val="000000" w:themeColor="text1"/>
          <w:kern w:val="0"/>
          <w:szCs w:val="32"/>
        </w:rPr>
        <w:t>调查和评估</w:t>
      </w:r>
      <w:bookmarkEnd w:id="120"/>
      <w:bookmarkEnd w:id="121"/>
    </w:p>
    <w:p w14:paraId="0A9BC37C" w14:textId="77777777" w:rsidR="00BC771A" w:rsidRPr="001C2F08" w:rsidRDefault="00325257">
      <w:pPr>
        <w:ind w:firstLine="640"/>
        <w:rPr>
          <w:color w:val="000000" w:themeColor="text1"/>
        </w:rPr>
      </w:pPr>
      <w:r w:rsidRPr="001C2F08">
        <w:rPr>
          <w:color w:val="000000" w:themeColor="text1"/>
        </w:rPr>
        <w:t>小型突发地质灾害应急处置结束后，由区应急管理局会同有关部门，对受灾情况进行调查和核实，评估造成的损失。对突发地质灾害应急处置工作进行总结评估，制定改进措施，将调查与评估情况向</w:t>
      </w:r>
      <w:r w:rsidRPr="001C2F08">
        <w:t>区委区政府</w:t>
      </w:r>
      <w:r w:rsidRPr="001C2F08">
        <w:rPr>
          <w:color w:val="000000" w:themeColor="text1"/>
        </w:rPr>
        <w:t>报告。</w:t>
      </w:r>
    </w:p>
    <w:p w14:paraId="14A71569" w14:textId="77777777" w:rsidR="00BC771A" w:rsidRPr="001C2F08" w:rsidRDefault="00325257">
      <w:pPr>
        <w:ind w:firstLine="640"/>
        <w:rPr>
          <w:color w:val="000000" w:themeColor="text1"/>
        </w:rPr>
      </w:pPr>
      <w:r w:rsidRPr="001C2F08">
        <w:rPr>
          <w:color w:val="000000" w:themeColor="text1"/>
        </w:rPr>
        <w:t>在本区发生的中型及以上突发地质灾害，区委区政府应当配合国家、省、市做好总结调查工作。根据需要，相关部门和单位、基层组织、企事业单位及个人，应配合调查评估工作。法律法规对灾害调查另有规定的，依照其规定。</w:t>
      </w:r>
    </w:p>
    <w:p w14:paraId="68ED1ACF" w14:textId="77777777" w:rsidR="00BC771A" w:rsidRPr="001C2F08" w:rsidRDefault="00325257">
      <w:pPr>
        <w:pStyle w:val="1"/>
        <w:spacing w:before="217" w:after="217"/>
        <w:ind w:firstLine="640"/>
        <w:rPr>
          <w:color w:val="000000" w:themeColor="text1"/>
        </w:rPr>
      </w:pPr>
      <w:bookmarkStart w:id="122" w:name="_Toc16845"/>
      <w:bookmarkStart w:id="123" w:name="_Toc12899"/>
      <w:bookmarkStart w:id="124" w:name="_Toc148549716"/>
      <w:r w:rsidRPr="001C2F08">
        <w:rPr>
          <w:color w:val="000000" w:themeColor="text1"/>
        </w:rPr>
        <w:t xml:space="preserve">6 </w:t>
      </w:r>
      <w:r w:rsidRPr="001C2F08">
        <w:rPr>
          <w:color w:val="000000" w:themeColor="text1"/>
        </w:rPr>
        <w:t>应急保障</w:t>
      </w:r>
      <w:bookmarkEnd w:id="122"/>
      <w:bookmarkEnd w:id="123"/>
      <w:bookmarkEnd w:id="124"/>
    </w:p>
    <w:p w14:paraId="6B2A63D8" w14:textId="77777777" w:rsidR="00BC771A" w:rsidRPr="001C2F08" w:rsidRDefault="00325257">
      <w:pPr>
        <w:pStyle w:val="2"/>
        <w:spacing w:before="217"/>
        <w:ind w:firstLine="640"/>
        <w:rPr>
          <w:b/>
          <w:color w:val="000000" w:themeColor="text1"/>
        </w:rPr>
      </w:pPr>
      <w:bookmarkStart w:id="125" w:name="_Toc26651"/>
      <w:bookmarkStart w:id="126" w:name="_Toc26808"/>
      <w:bookmarkStart w:id="127" w:name="_Toc148549717"/>
      <w:r w:rsidRPr="001C2F08">
        <w:rPr>
          <w:color w:val="000000" w:themeColor="text1"/>
        </w:rPr>
        <w:t xml:space="preserve">6.1 </w:t>
      </w:r>
      <w:r w:rsidRPr="001C2F08">
        <w:rPr>
          <w:color w:val="000000" w:themeColor="text1"/>
        </w:rPr>
        <w:t>队伍保障</w:t>
      </w:r>
      <w:bookmarkEnd w:id="125"/>
      <w:bookmarkEnd w:id="126"/>
      <w:bookmarkEnd w:id="127"/>
    </w:p>
    <w:p w14:paraId="54453DD8" w14:textId="77777777" w:rsidR="00BC771A" w:rsidRPr="001C2F08" w:rsidRDefault="00325257">
      <w:pPr>
        <w:pStyle w:val="a9"/>
        <w:spacing w:beforeAutospacing="0" w:afterAutospacing="0"/>
        <w:ind w:firstLine="640"/>
        <w:contextualSpacing/>
        <w:jc w:val="both"/>
        <w:rPr>
          <w:color w:val="000000" w:themeColor="text1"/>
        </w:rPr>
      </w:pPr>
      <w:r w:rsidRPr="001C2F08">
        <w:rPr>
          <w:color w:val="000000" w:themeColor="text1"/>
          <w:kern w:val="2"/>
          <w:sz w:val="32"/>
          <w:szCs w:val="24"/>
        </w:rPr>
        <w:t>区应急管理局统筹做好突发地质灾害应急救援队伍建设，建立健全应急协调联动机制。在依靠综合性消防救援队伍的同时，充分发挥各成员单位作用，广泛动员社会各界力量，建立各类专、兼职应急救援队伍，提高先期处置和快速救援能力。各类应急救援队伍应合</w:t>
      </w:r>
      <w:proofErr w:type="gramStart"/>
      <w:r w:rsidRPr="001C2F08">
        <w:rPr>
          <w:color w:val="000000" w:themeColor="text1"/>
          <w:kern w:val="2"/>
          <w:sz w:val="32"/>
          <w:szCs w:val="24"/>
        </w:rPr>
        <w:t>理部署</w:t>
      </w:r>
      <w:proofErr w:type="gramEnd"/>
      <w:r w:rsidRPr="001C2F08">
        <w:rPr>
          <w:color w:val="000000" w:themeColor="text1"/>
          <w:kern w:val="2"/>
          <w:sz w:val="32"/>
          <w:szCs w:val="24"/>
        </w:rPr>
        <w:t>和配置，配备必要的救援装备、器材和通信、交通工具，制订各类应急救援专业技术方案，并积极开展专业技能培训和演练。</w:t>
      </w:r>
    </w:p>
    <w:p w14:paraId="7F62625A" w14:textId="77777777" w:rsidR="00BC771A" w:rsidRPr="001C2F08" w:rsidRDefault="00325257">
      <w:pPr>
        <w:keepNext/>
        <w:keepLines/>
        <w:spacing w:beforeLines="50" w:before="217"/>
        <w:ind w:firstLine="640"/>
        <w:outlineLvl w:val="1"/>
        <w:rPr>
          <w:b/>
          <w:color w:val="000000" w:themeColor="text1"/>
          <w:kern w:val="0"/>
          <w:szCs w:val="32"/>
        </w:rPr>
      </w:pPr>
      <w:bookmarkStart w:id="128" w:name="_Toc144237235"/>
      <w:bookmarkStart w:id="129" w:name="_Toc148549718"/>
      <w:r w:rsidRPr="001C2F08">
        <w:rPr>
          <w:color w:val="000000" w:themeColor="text1"/>
          <w:kern w:val="0"/>
          <w:szCs w:val="32"/>
        </w:rPr>
        <w:t xml:space="preserve">6.2 </w:t>
      </w:r>
      <w:r w:rsidRPr="001C2F08">
        <w:rPr>
          <w:color w:val="000000" w:themeColor="text1"/>
          <w:kern w:val="0"/>
          <w:szCs w:val="32"/>
        </w:rPr>
        <w:t>资金保障</w:t>
      </w:r>
      <w:bookmarkEnd w:id="128"/>
      <w:bookmarkEnd w:id="129"/>
    </w:p>
    <w:p w14:paraId="7C64238F" w14:textId="77777777" w:rsidR="00BC771A" w:rsidRPr="001C2F08" w:rsidRDefault="00325257">
      <w:pPr>
        <w:ind w:firstLine="640"/>
        <w:rPr>
          <w:color w:val="000000" w:themeColor="text1"/>
        </w:rPr>
      </w:pPr>
      <w:bookmarkStart w:id="130" w:name="_Toc144237237"/>
      <w:r w:rsidRPr="001C2F08">
        <w:rPr>
          <w:color w:val="000000" w:themeColor="text1"/>
        </w:rPr>
        <w:t>突发地质灾害应急处置和救援、救灾补助等资金按国家、</w:t>
      </w:r>
      <w:r w:rsidRPr="001C2F08">
        <w:rPr>
          <w:color w:val="000000" w:themeColor="text1"/>
        </w:rPr>
        <w:lastRenderedPageBreak/>
        <w:t>省、市有关规定执行。区财政局将突发地质灾害应急预案编制与演练、平台建设、物资储备、培训和宣传教育、救援队伍建设和培训，以及监测与预警等工作所需经费纳入同级财政预算，并与当地经济社会发展水平相适应。</w:t>
      </w:r>
    </w:p>
    <w:p w14:paraId="28B5115F" w14:textId="77777777" w:rsidR="00BC771A" w:rsidRPr="001C2F08" w:rsidRDefault="00325257">
      <w:pPr>
        <w:keepNext/>
        <w:keepLines/>
        <w:spacing w:beforeLines="50" w:before="217"/>
        <w:ind w:firstLine="640"/>
        <w:outlineLvl w:val="1"/>
        <w:rPr>
          <w:color w:val="000000" w:themeColor="text1"/>
          <w:kern w:val="0"/>
          <w:szCs w:val="32"/>
        </w:rPr>
      </w:pPr>
      <w:bookmarkStart w:id="131" w:name="_Toc148549719"/>
      <w:r w:rsidRPr="001C2F08">
        <w:rPr>
          <w:color w:val="000000" w:themeColor="text1"/>
          <w:kern w:val="0"/>
          <w:szCs w:val="32"/>
        </w:rPr>
        <w:t xml:space="preserve">6.3 </w:t>
      </w:r>
      <w:r w:rsidRPr="001C2F08">
        <w:rPr>
          <w:color w:val="000000" w:themeColor="text1"/>
          <w:kern w:val="0"/>
          <w:szCs w:val="32"/>
        </w:rPr>
        <w:t>物资保障</w:t>
      </w:r>
      <w:bookmarkEnd w:id="131"/>
    </w:p>
    <w:p w14:paraId="45683D0F" w14:textId="77777777" w:rsidR="00BC771A" w:rsidRPr="001C2F08" w:rsidRDefault="00325257">
      <w:pPr>
        <w:ind w:firstLine="640"/>
        <w:rPr>
          <w:color w:val="000000" w:themeColor="text1"/>
        </w:rPr>
      </w:pPr>
      <w:r w:rsidRPr="001C2F08">
        <w:rPr>
          <w:color w:val="000000" w:themeColor="text1"/>
        </w:rPr>
        <w:t>区应急管理局应制定应急物资储备和应急救援装备规划，并协调相关部门组织实施，会同区发改委等相关部门完善区级物资储备管理制度，增强调控能力，储备应急救援所需物资。加强对储备物资的管理，及时予以补充和更新；与其他地区建立物资调剂供应的渠道，以便需要时，迅速从其他地区调入应急物资，必要时依据有关法律、法规，及时动员和征用社会物资。</w:t>
      </w:r>
    </w:p>
    <w:p w14:paraId="4AFB303B" w14:textId="65BCAAF7" w:rsidR="00BC771A" w:rsidRPr="001C2F08" w:rsidRDefault="002E0101">
      <w:pPr>
        <w:ind w:firstLine="640"/>
        <w:rPr>
          <w:color w:val="000000" w:themeColor="text1"/>
        </w:rPr>
      </w:pPr>
      <w:r w:rsidRPr="001C2F08">
        <w:rPr>
          <w:color w:val="000000" w:themeColor="text1"/>
        </w:rPr>
        <w:t>街道办事处（园区管委会）</w:t>
      </w:r>
      <w:r w:rsidR="00325257" w:rsidRPr="001C2F08">
        <w:rPr>
          <w:color w:val="000000" w:themeColor="text1"/>
        </w:rPr>
        <w:t>应当根据本地区的实际情况，储备相关应急物资，并与有关企业签订储备协议，保障应急救援物资、生活必需品和应急装备的生产、供给。</w:t>
      </w:r>
    </w:p>
    <w:p w14:paraId="217621B9" w14:textId="77777777" w:rsidR="00BC771A" w:rsidRPr="001C2F08" w:rsidRDefault="00325257">
      <w:pPr>
        <w:ind w:firstLine="640"/>
        <w:rPr>
          <w:color w:val="000000" w:themeColor="text1"/>
        </w:rPr>
      </w:pPr>
      <w:r w:rsidRPr="001C2F08">
        <w:rPr>
          <w:color w:val="000000" w:themeColor="text1"/>
        </w:rPr>
        <w:t>鼓励和引导社区、企事业单位和家庭储备基本的应急自救物资和生活必需品，鼓励应急产业的建设发展。</w:t>
      </w:r>
    </w:p>
    <w:p w14:paraId="4BF88B53" w14:textId="77777777" w:rsidR="00BC771A" w:rsidRPr="001C2F08" w:rsidRDefault="00325257">
      <w:pPr>
        <w:keepNext/>
        <w:keepLines/>
        <w:spacing w:beforeLines="50" w:before="217"/>
        <w:ind w:firstLine="640"/>
        <w:outlineLvl w:val="1"/>
        <w:rPr>
          <w:b/>
          <w:color w:val="000000" w:themeColor="text1"/>
          <w:kern w:val="0"/>
          <w:szCs w:val="32"/>
        </w:rPr>
      </w:pPr>
      <w:bookmarkStart w:id="132" w:name="_Toc148549720"/>
      <w:r w:rsidRPr="001C2F08">
        <w:rPr>
          <w:color w:val="000000" w:themeColor="text1"/>
          <w:kern w:val="0"/>
          <w:szCs w:val="32"/>
        </w:rPr>
        <w:t xml:space="preserve">6.4 </w:t>
      </w:r>
      <w:r w:rsidRPr="001C2F08">
        <w:rPr>
          <w:color w:val="000000" w:themeColor="text1"/>
          <w:kern w:val="0"/>
          <w:szCs w:val="32"/>
        </w:rPr>
        <w:t>安全防护保障</w:t>
      </w:r>
      <w:bookmarkEnd w:id="130"/>
      <w:bookmarkEnd w:id="132"/>
    </w:p>
    <w:p w14:paraId="1905D62E" w14:textId="652FC482" w:rsidR="00BC771A" w:rsidRPr="001C2F08" w:rsidRDefault="00325257">
      <w:pPr>
        <w:ind w:firstLine="640"/>
        <w:rPr>
          <w:color w:val="000000" w:themeColor="text1"/>
        </w:rPr>
      </w:pPr>
      <w:r w:rsidRPr="001C2F08">
        <w:rPr>
          <w:color w:val="000000" w:themeColor="text1"/>
        </w:rPr>
        <w:t>区委区政府、</w:t>
      </w:r>
      <w:r w:rsidR="002E0101" w:rsidRPr="001C2F08">
        <w:rPr>
          <w:color w:val="000000" w:themeColor="text1"/>
        </w:rPr>
        <w:t>街道办事处（园区管委会）</w:t>
      </w:r>
      <w:r w:rsidRPr="001C2F08">
        <w:rPr>
          <w:color w:val="000000" w:themeColor="text1"/>
        </w:rPr>
        <w:t>及有关部门应当为按照统一指挥参加突发地质灾害救援的应急救援队伍及涉险人员提供符合要求的安全防护装备，采取必要的防护措施，严格按照程序科学开展应急救援工作，确保安全。</w:t>
      </w:r>
    </w:p>
    <w:p w14:paraId="0FF67330" w14:textId="77777777" w:rsidR="00BC771A" w:rsidRPr="001C2F08" w:rsidRDefault="00325257">
      <w:pPr>
        <w:keepNext/>
        <w:keepLines/>
        <w:spacing w:beforeLines="50" w:before="217"/>
        <w:ind w:firstLine="640"/>
        <w:outlineLvl w:val="1"/>
        <w:rPr>
          <w:b/>
          <w:color w:val="000000" w:themeColor="text1"/>
          <w:kern w:val="0"/>
          <w:szCs w:val="32"/>
        </w:rPr>
      </w:pPr>
      <w:bookmarkStart w:id="133" w:name="_Toc144237238"/>
      <w:bookmarkStart w:id="134" w:name="_Toc148549721"/>
      <w:r w:rsidRPr="001C2F08">
        <w:rPr>
          <w:color w:val="000000" w:themeColor="text1"/>
          <w:kern w:val="0"/>
          <w:szCs w:val="32"/>
        </w:rPr>
        <w:lastRenderedPageBreak/>
        <w:t xml:space="preserve">6.5 </w:t>
      </w:r>
      <w:r w:rsidRPr="001C2F08">
        <w:rPr>
          <w:color w:val="000000" w:themeColor="text1"/>
          <w:kern w:val="0"/>
          <w:szCs w:val="32"/>
        </w:rPr>
        <w:t>治安保障</w:t>
      </w:r>
      <w:bookmarkEnd w:id="133"/>
      <w:bookmarkEnd w:id="134"/>
    </w:p>
    <w:p w14:paraId="7CADAF0F" w14:textId="38A9146C" w:rsidR="00BC771A" w:rsidRPr="001C2F08" w:rsidRDefault="00325257">
      <w:pPr>
        <w:ind w:firstLine="640"/>
        <w:rPr>
          <w:color w:val="000000" w:themeColor="text1"/>
        </w:rPr>
      </w:pPr>
      <w:r w:rsidRPr="001C2F08">
        <w:rPr>
          <w:color w:val="000000" w:themeColor="text1"/>
        </w:rPr>
        <w:t>突发地质灾害发生后，公安部门、消防救援大队等部门负责现场的治安保障以及组织灾害现场安全警戒和治安、交通、消防管理，加强对重点地区、场所、人群、物资设备的防范保护，及时疏散群众，维持现场治安、交通秩序。事发地</w:t>
      </w:r>
      <w:r w:rsidR="002E0101" w:rsidRPr="001C2F08">
        <w:rPr>
          <w:color w:val="000000" w:themeColor="text1"/>
        </w:rPr>
        <w:t>街道办事处（园区管委会）</w:t>
      </w:r>
      <w:r w:rsidRPr="001C2F08">
        <w:rPr>
          <w:color w:val="000000" w:themeColor="text1"/>
        </w:rPr>
        <w:t>、社区协助做好治安保障工作，积极发动和组织群众，开展群防联防，协助专业队伍维护社会治安。</w:t>
      </w:r>
    </w:p>
    <w:p w14:paraId="2E21BC40" w14:textId="77777777" w:rsidR="00BC771A" w:rsidRPr="001C2F08" w:rsidRDefault="00325257">
      <w:pPr>
        <w:keepNext/>
        <w:keepLines/>
        <w:spacing w:beforeLines="50" w:before="217"/>
        <w:ind w:firstLine="640"/>
        <w:outlineLvl w:val="1"/>
        <w:rPr>
          <w:b/>
          <w:color w:val="000000" w:themeColor="text1"/>
          <w:kern w:val="0"/>
          <w:szCs w:val="32"/>
        </w:rPr>
      </w:pPr>
      <w:bookmarkStart w:id="135" w:name="_Toc144237239"/>
      <w:bookmarkStart w:id="136" w:name="_Toc148549722"/>
      <w:r w:rsidRPr="001C2F08">
        <w:rPr>
          <w:color w:val="000000" w:themeColor="text1"/>
          <w:kern w:val="0"/>
          <w:szCs w:val="32"/>
        </w:rPr>
        <w:t xml:space="preserve">6.6 </w:t>
      </w:r>
      <w:r w:rsidRPr="001C2F08">
        <w:rPr>
          <w:color w:val="000000" w:themeColor="text1"/>
          <w:kern w:val="0"/>
          <w:szCs w:val="32"/>
        </w:rPr>
        <w:t>医疗卫生保障</w:t>
      </w:r>
      <w:bookmarkEnd w:id="135"/>
      <w:bookmarkEnd w:id="136"/>
    </w:p>
    <w:p w14:paraId="5F3FA902" w14:textId="77777777" w:rsidR="00BC771A" w:rsidRPr="001C2F08" w:rsidRDefault="00325257">
      <w:pPr>
        <w:ind w:firstLine="640"/>
      </w:pPr>
      <w:r w:rsidRPr="001C2F08">
        <w:rPr>
          <w:color w:val="000000" w:themeColor="text1"/>
        </w:rPr>
        <w:t>区卫健委负责医疗救护和卫生防疫保障工作。建立健全医疗救治信息网络，实现医疗卫生机构与卫生行政部门和其他相关部门之间的信息互联互通；根据需要建立特殊专业应急医疗卫生救援队伍，及时调整补充队伍组成，保证工作队伍的稳定性和应急救治能力；</w:t>
      </w:r>
      <w:r w:rsidRPr="001C2F08">
        <w:rPr>
          <w:szCs w:val="32"/>
        </w:rPr>
        <w:t>加强疾病预防控制和卫生监督专业技术培训和演练。</w:t>
      </w:r>
    </w:p>
    <w:p w14:paraId="28438FB0" w14:textId="77777777" w:rsidR="00BC771A" w:rsidRPr="001C2F08" w:rsidRDefault="00325257">
      <w:pPr>
        <w:ind w:firstLine="640"/>
        <w:rPr>
          <w:color w:val="000000" w:themeColor="text1"/>
        </w:rPr>
      </w:pPr>
      <w:r w:rsidRPr="001C2F08">
        <w:rPr>
          <w:color w:val="000000" w:themeColor="text1"/>
        </w:rPr>
        <w:t>突发地质灾害发生后，快速组织医疗救护队伍进入救灾现场，对伤员进行应急救治和心理咨询。对在突发地质灾害中受到伤害的人员，及时安排到相应的专业医院救治。</w:t>
      </w:r>
    </w:p>
    <w:p w14:paraId="42EC243C" w14:textId="77777777" w:rsidR="00BC771A" w:rsidRPr="001C2F08" w:rsidRDefault="00325257">
      <w:pPr>
        <w:keepNext/>
        <w:keepLines/>
        <w:spacing w:beforeLines="50" w:before="217"/>
        <w:ind w:firstLine="640"/>
        <w:outlineLvl w:val="1"/>
        <w:rPr>
          <w:b/>
          <w:color w:val="000000" w:themeColor="text1"/>
          <w:kern w:val="0"/>
          <w:szCs w:val="32"/>
        </w:rPr>
      </w:pPr>
      <w:bookmarkStart w:id="137" w:name="_Toc144237240"/>
      <w:bookmarkStart w:id="138" w:name="_Toc148549723"/>
      <w:r w:rsidRPr="001C2F08">
        <w:rPr>
          <w:color w:val="000000" w:themeColor="text1"/>
          <w:kern w:val="0"/>
          <w:szCs w:val="32"/>
        </w:rPr>
        <w:t xml:space="preserve">6.7 </w:t>
      </w:r>
      <w:r w:rsidRPr="001C2F08">
        <w:rPr>
          <w:color w:val="000000" w:themeColor="text1"/>
          <w:kern w:val="0"/>
          <w:szCs w:val="32"/>
        </w:rPr>
        <w:t>交通运输保障</w:t>
      </w:r>
      <w:bookmarkEnd w:id="137"/>
      <w:bookmarkEnd w:id="138"/>
    </w:p>
    <w:p w14:paraId="7836EEB4" w14:textId="77777777" w:rsidR="00BC771A" w:rsidRPr="001C2F08" w:rsidRDefault="00325257">
      <w:pPr>
        <w:ind w:firstLine="640"/>
        <w:rPr>
          <w:color w:val="000000" w:themeColor="text1"/>
        </w:rPr>
      </w:pPr>
      <w:r w:rsidRPr="001C2F08">
        <w:rPr>
          <w:color w:val="000000" w:themeColor="text1"/>
          <w:szCs w:val="32"/>
        </w:rPr>
        <w:t>公安分局、交通局、城管局等部门负责应急处置交通保障的组织、实施。</w:t>
      </w:r>
      <w:r w:rsidRPr="001C2F08">
        <w:rPr>
          <w:color w:val="000000" w:themeColor="text1"/>
        </w:rPr>
        <w:t>突发地质灾害发生后，要及时对灾害现场或周边地区实行道路交通管制，组织开通应急救援绿色通道，负责交通工具的保障。各部门加强配合，确保优先运送处置突发地</w:t>
      </w:r>
      <w:r w:rsidRPr="001C2F08">
        <w:rPr>
          <w:color w:val="000000" w:themeColor="text1"/>
        </w:rPr>
        <w:lastRenderedPageBreak/>
        <w:t>质灾害所需物资、设备、工具、应急救援人员和受到危害的人员。道路、市政、水运设施受损时，要迅速组织有关部门和专业队伍进行抢修，尽快恢复良好状态。相关地区应协助做好应急交通保障。</w:t>
      </w:r>
    </w:p>
    <w:p w14:paraId="6E707895" w14:textId="77777777" w:rsidR="00BC771A" w:rsidRPr="001C2F08" w:rsidRDefault="00325257">
      <w:pPr>
        <w:keepNext/>
        <w:keepLines/>
        <w:spacing w:beforeLines="50" w:before="217"/>
        <w:ind w:firstLine="640"/>
        <w:outlineLvl w:val="1"/>
        <w:rPr>
          <w:b/>
          <w:color w:val="000000" w:themeColor="text1"/>
          <w:kern w:val="0"/>
          <w:szCs w:val="32"/>
        </w:rPr>
      </w:pPr>
      <w:bookmarkStart w:id="139" w:name="_Toc144237241"/>
      <w:bookmarkStart w:id="140" w:name="_Toc148549724"/>
      <w:r w:rsidRPr="001C2F08">
        <w:rPr>
          <w:color w:val="000000" w:themeColor="text1"/>
          <w:kern w:val="0"/>
          <w:szCs w:val="32"/>
        </w:rPr>
        <w:t xml:space="preserve">6.8 </w:t>
      </w:r>
      <w:r w:rsidRPr="001C2F08">
        <w:rPr>
          <w:color w:val="000000" w:themeColor="text1"/>
          <w:kern w:val="0"/>
          <w:szCs w:val="32"/>
        </w:rPr>
        <w:t>通信信息保障</w:t>
      </w:r>
      <w:bookmarkEnd w:id="139"/>
      <w:bookmarkEnd w:id="140"/>
    </w:p>
    <w:p w14:paraId="6BCEDC72" w14:textId="77777777" w:rsidR="00BC771A" w:rsidRPr="001C2F08" w:rsidRDefault="00325257">
      <w:pPr>
        <w:ind w:firstLine="640"/>
        <w:rPr>
          <w:color w:val="000000" w:themeColor="text1"/>
        </w:rPr>
      </w:pPr>
      <w:r w:rsidRPr="001C2F08">
        <w:rPr>
          <w:color w:val="000000" w:themeColor="text1"/>
          <w:szCs w:val="32"/>
        </w:rPr>
        <w:t>区委区政府应当组建反应快速、灵活机动、稳定可靠的应急通信系统，实现应急状态下现场指挥部与区应急指挥部的通信与信息传递；重要通信设施、线路和装备要加强管护，制定落实备用和应急保障措施。</w:t>
      </w:r>
      <w:r w:rsidRPr="001C2F08">
        <w:rPr>
          <w:szCs w:val="32"/>
        </w:rPr>
        <w:t>工信局协调电信、移动、联通等通信运营企业抢修和维护通信设施，</w:t>
      </w:r>
      <w:r w:rsidRPr="001C2F08">
        <w:rPr>
          <w:color w:val="000000" w:themeColor="text1"/>
          <w:szCs w:val="32"/>
        </w:rPr>
        <w:t>确保应急期间的通信畅通，并制定通信系统备用方案。相关基础电信运营企业在执行通信保障任务和通信恢复过程中，需要其他基础运营企业协助时，由区委区政府统一协调。</w:t>
      </w:r>
      <w:r w:rsidRPr="001C2F08">
        <w:rPr>
          <w:szCs w:val="32"/>
        </w:rPr>
        <w:t>各街道（园区）、村（社区）和有关部门根据需要配备对讲机、高音喇叭等必要的通信设备，做好通讯保障。</w:t>
      </w:r>
    </w:p>
    <w:p w14:paraId="79EBE60A" w14:textId="77777777" w:rsidR="00BC771A" w:rsidRPr="001C2F08" w:rsidRDefault="00325257">
      <w:pPr>
        <w:keepNext/>
        <w:keepLines/>
        <w:spacing w:beforeLines="50" w:before="217"/>
        <w:ind w:firstLine="640"/>
        <w:outlineLvl w:val="1"/>
        <w:rPr>
          <w:color w:val="000000" w:themeColor="text1"/>
          <w:kern w:val="0"/>
          <w:szCs w:val="32"/>
        </w:rPr>
      </w:pPr>
      <w:bookmarkStart w:id="141" w:name="_Toc144237242"/>
      <w:bookmarkStart w:id="142" w:name="_Toc148549725"/>
      <w:r w:rsidRPr="001C2F08">
        <w:rPr>
          <w:color w:val="000000" w:themeColor="text1"/>
          <w:kern w:val="0"/>
          <w:szCs w:val="32"/>
        </w:rPr>
        <w:t xml:space="preserve">6.9 </w:t>
      </w:r>
      <w:r w:rsidRPr="001C2F08">
        <w:rPr>
          <w:color w:val="000000" w:themeColor="text1"/>
          <w:kern w:val="0"/>
          <w:szCs w:val="32"/>
        </w:rPr>
        <w:t>基础信息服务保障</w:t>
      </w:r>
      <w:bookmarkEnd w:id="141"/>
      <w:bookmarkEnd w:id="142"/>
    </w:p>
    <w:p w14:paraId="69E50BBC" w14:textId="77777777" w:rsidR="00BC771A" w:rsidRPr="001C2F08" w:rsidRDefault="00325257">
      <w:pPr>
        <w:ind w:firstLine="640"/>
        <w:rPr>
          <w:color w:val="000000" w:themeColor="text1"/>
          <w:szCs w:val="32"/>
        </w:rPr>
      </w:pPr>
      <w:r w:rsidRPr="001C2F08">
        <w:rPr>
          <w:color w:val="000000" w:themeColor="text1"/>
          <w:szCs w:val="32"/>
        </w:rPr>
        <w:t>气象局应当加强灾害性天气监测、预报和预警，及时提供气象分析资料，为应急处置提供气象信息服务。</w:t>
      </w:r>
    </w:p>
    <w:p w14:paraId="1300201D" w14:textId="77777777" w:rsidR="00BC771A" w:rsidRPr="001C2F08" w:rsidRDefault="00325257">
      <w:pPr>
        <w:ind w:firstLine="640"/>
        <w:rPr>
          <w:color w:val="000000" w:themeColor="text1"/>
          <w:szCs w:val="32"/>
        </w:rPr>
      </w:pPr>
      <w:r w:rsidRPr="001C2F08">
        <w:rPr>
          <w:color w:val="000000" w:themeColor="text1"/>
          <w:szCs w:val="32"/>
        </w:rPr>
        <w:t>水务局应当及时提供江河、湖泊、水库水情的监测、预报和预警，为应急处置提供水文资料和信息服务。</w:t>
      </w:r>
    </w:p>
    <w:p w14:paraId="06DCB2D5" w14:textId="77777777" w:rsidR="00BC771A" w:rsidRPr="001C2F08" w:rsidRDefault="00325257">
      <w:pPr>
        <w:ind w:firstLine="640"/>
        <w:rPr>
          <w:color w:val="000000" w:themeColor="text1"/>
          <w:szCs w:val="32"/>
        </w:rPr>
      </w:pPr>
      <w:r w:rsidRPr="001C2F08">
        <w:rPr>
          <w:color w:val="000000" w:themeColor="text1"/>
          <w:szCs w:val="32"/>
        </w:rPr>
        <w:t>规划资源分局应当及时提供灾害地区导航定位、遥感监测、地图影像等技术支持，为应急处置工作提供地理信息服务。</w:t>
      </w:r>
    </w:p>
    <w:p w14:paraId="5BC554FE" w14:textId="77777777" w:rsidR="00BC771A" w:rsidRPr="001C2F08" w:rsidRDefault="00325257">
      <w:pPr>
        <w:ind w:firstLine="640"/>
        <w:rPr>
          <w:color w:val="000000" w:themeColor="text1"/>
          <w:szCs w:val="32"/>
        </w:rPr>
      </w:pPr>
      <w:r w:rsidRPr="001C2F08">
        <w:rPr>
          <w:color w:val="000000" w:themeColor="text1"/>
          <w:szCs w:val="32"/>
        </w:rPr>
        <w:lastRenderedPageBreak/>
        <w:t>建立并规范数据采集、维护、交换、更新的长效机制，确保应急平台和基础数据信息系统建设有效对接，实现监测、监控、预警等工作规范化、系统化、信息化。</w:t>
      </w:r>
    </w:p>
    <w:p w14:paraId="3C5A7648" w14:textId="77777777" w:rsidR="00BC771A" w:rsidRPr="001C2F08" w:rsidRDefault="00325257">
      <w:pPr>
        <w:pStyle w:val="2"/>
        <w:spacing w:before="217"/>
        <w:ind w:firstLine="640"/>
      </w:pPr>
      <w:bookmarkStart w:id="143" w:name="_Toc25186"/>
      <w:bookmarkStart w:id="144" w:name="_Toc55207757"/>
      <w:bookmarkStart w:id="145" w:name="_Toc148549726"/>
      <w:r w:rsidRPr="001C2F08">
        <w:t xml:space="preserve">6.10 </w:t>
      </w:r>
      <w:r w:rsidRPr="001C2F08">
        <w:t>技术保障</w:t>
      </w:r>
      <w:bookmarkEnd w:id="143"/>
      <w:bookmarkEnd w:id="144"/>
      <w:bookmarkEnd w:id="145"/>
    </w:p>
    <w:p w14:paraId="7578721C" w14:textId="7D298998" w:rsidR="00BC771A" w:rsidRPr="001C2F08" w:rsidRDefault="00325257">
      <w:pPr>
        <w:pStyle w:val="a9"/>
        <w:spacing w:beforeAutospacing="0" w:afterAutospacing="0"/>
        <w:ind w:firstLine="640"/>
        <w:contextualSpacing/>
        <w:rPr>
          <w:sz w:val="32"/>
          <w:szCs w:val="32"/>
        </w:rPr>
      </w:pPr>
      <w:r w:rsidRPr="001C2F08">
        <w:rPr>
          <w:sz w:val="32"/>
          <w:szCs w:val="32"/>
        </w:rPr>
        <w:t>区应急指挥部负责牵头成立地质灾害应急专家组，为地灾害应急处置工作提供技术咨询服务；开展地质灾害排查、应急调查、评价等工作；有关部门和</w:t>
      </w:r>
      <w:r w:rsidR="002E0101" w:rsidRPr="001C2F08">
        <w:rPr>
          <w:color w:val="000000" w:themeColor="text1"/>
        </w:rPr>
        <w:t>街道办事处（园区管委会）</w:t>
      </w:r>
      <w:r w:rsidRPr="001C2F08">
        <w:rPr>
          <w:sz w:val="32"/>
          <w:szCs w:val="32"/>
        </w:rPr>
        <w:t>结合实际，开展应急演练和教育培训等，提高公众的防灾意识和自救互救能力。</w:t>
      </w:r>
    </w:p>
    <w:p w14:paraId="28BE80BA" w14:textId="77777777" w:rsidR="00BC771A" w:rsidRPr="001C2F08" w:rsidRDefault="00325257">
      <w:pPr>
        <w:keepNext/>
        <w:keepLines/>
        <w:spacing w:beforeLines="50" w:before="217"/>
        <w:ind w:firstLine="640"/>
        <w:outlineLvl w:val="1"/>
        <w:rPr>
          <w:color w:val="000000" w:themeColor="text1"/>
          <w:kern w:val="0"/>
          <w:szCs w:val="32"/>
        </w:rPr>
      </w:pPr>
      <w:bookmarkStart w:id="146" w:name="_Toc144237243"/>
      <w:bookmarkStart w:id="147" w:name="_Toc148549727"/>
      <w:r w:rsidRPr="001C2F08">
        <w:rPr>
          <w:bCs/>
          <w:color w:val="000000" w:themeColor="text1"/>
          <w:kern w:val="0"/>
          <w:szCs w:val="32"/>
        </w:rPr>
        <w:t>6.11</w:t>
      </w:r>
      <w:r w:rsidRPr="001C2F08">
        <w:rPr>
          <w:color w:val="000000" w:themeColor="text1"/>
          <w:kern w:val="0"/>
          <w:szCs w:val="32"/>
        </w:rPr>
        <w:t xml:space="preserve"> </w:t>
      </w:r>
      <w:r w:rsidRPr="001C2F08">
        <w:rPr>
          <w:color w:val="000000" w:themeColor="text1"/>
          <w:kern w:val="0"/>
          <w:szCs w:val="32"/>
        </w:rPr>
        <w:t>科技与产业保障</w:t>
      </w:r>
      <w:bookmarkEnd w:id="146"/>
      <w:bookmarkEnd w:id="147"/>
    </w:p>
    <w:p w14:paraId="2F5D306B" w14:textId="228DF2B0" w:rsidR="00BC771A" w:rsidRPr="001C2F08" w:rsidRDefault="00325257">
      <w:pPr>
        <w:pStyle w:val="a0"/>
        <w:ind w:firstLine="640"/>
        <w:rPr>
          <w:rFonts w:ascii="Times New Roman" w:hAnsi="Times New Roman" w:cs="Times New Roman"/>
          <w:color w:val="000000" w:themeColor="text1"/>
          <w:szCs w:val="32"/>
        </w:rPr>
      </w:pPr>
      <w:r w:rsidRPr="001C2F08">
        <w:rPr>
          <w:rFonts w:ascii="Times New Roman" w:hAnsi="Times New Roman" w:cs="Times New Roman"/>
          <w:bCs w:val="0"/>
          <w:sz w:val="32"/>
          <w:szCs w:val="32"/>
        </w:rPr>
        <w:t>区委区政府应当强化应急管理装备技术支撑，优化整合各类科技资源，推进应急管理科技自主创新，依靠科技提高应急管理的科学化、专业化水平；逐步建立区</w:t>
      </w:r>
      <w:r w:rsidR="006828C4" w:rsidRPr="001C2F08">
        <w:rPr>
          <w:rFonts w:ascii="Times New Roman" w:hAnsi="Times New Roman" w:cs="Times New Roman"/>
          <w:bCs w:val="0"/>
          <w:sz w:val="32"/>
          <w:szCs w:val="32"/>
        </w:rPr>
        <w:t>突发地质灾害</w:t>
      </w:r>
      <w:r w:rsidRPr="001C2F08">
        <w:rPr>
          <w:rFonts w:ascii="Times New Roman" w:hAnsi="Times New Roman" w:cs="Times New Roman"/>
          <w:bCs w:val="0"/>
          <w:sz w:val="32"/>
          <w:szCs w:val="32"/>
        </w:rPr>
        <w:t>应急处置专家信息系统、应急指挥通信系统、图像监控系统、信息报送系统、移动指挥系统；建立完善</w:t>
      </w:r>
      <w:r w:rsidR="006828C4" w:rsidRPr="001C2F08">
        <w:rPr>
          <w:rFonts w:ascii="Times New Roman" w:hAnsi="Times New Roman" w:cs="Times New Roman"/>
          <w:bCs w:val="0"/>
          <w:sz w:val="32"/>
          <w:szCs w:val="32"/>
        </w:rPr>
        <w:t>突发地质灾害</w:t>
      </w:r>
      <w:r w:rsidRPr="001C2F08">
        <w:rPr>
          <w:rFonts w:ascii="Times New Roman" w:hAnsi="Times New Roman" w:cs="Times New Roman"/>
          <w:bCs w:val="0"/>
          <w:sz w:val="32"/>
          <w:szCs w:val="32"/>
        </w:rPr>
        <w:t>应急资源信息数据库；规范信息获取、分析、发布、报送格式和程序，为应急决策提供相关信息支持。</w:t>
      </w:r>
    </w:p>
    <w:p w14:paraId="25175256" w14:textId="77777777" w:rsidR="00BC771A" w:rsidRPr="001C2F08" w:rsidRDefault="00325257">
      <w:pPr>
        <w:keepNext/>
        <w:keepLines/>
        <w:spacing w:beforeLines="50" w:before="217"/>
        <w:ind w:firstLine="640"/>
        <w:outlineLvl w:val="1"/>
        <w:rPr>
          <w:b/>
          <w:color w:val="000000" w:themeColor="text1"/>
          <w:kern w:val="0"/>
          <w:szCs w:val="32"/>
        </w:rPr>
      </w:pPr>
      <w:bookmarkStart w:id="148" w:name="_Toc144237244"/>
      <w:bookmarkStart w:id="149" w:name="_Toc148549728"/>
      <w:r w:rsidRPr="001C2F08">
        <w:rPr>
          <w:color w:val="000000" w:themeColor="text1"/>
          <w:kern w:val="0"/>
          <w:szCs w:val="32"/>
        </w:rPr>
        <w:t xml:space="preserve">6.12 </w:t>
      </w:r>
      <w:r w:rsidRPr="001C2F08">
        <w:rPr>
          <w:color w:val="000000" w:themeColor="text1"/>
          <w:kern w:val="0"/>
          <w:szCs w:val="32"/>
        </w:rPr>
        <w:t>区域合作保障</w:t>
      </w:r>
      <w:bookmarkEnd w:id="148"/>
      <w:bookmarkEnd w:id="149"/>
    </w:p>
    <w:p w14:paraId="0ABE8270" w14:textId="77777777" w:rsidR="00BC771A" w:rsidRPr="001C2F08" w:rsidRDefault="00325257">
      <w:pPr>
        <w:ind w:firstLine="640"/>
        <w:rPr>
          <w:color w:val="000000" w:themeColor="text1"/>
        </w:rPr>
      </w:pPr>
      <w:r w:rsidRPr="001C2F08">
        <w:rPr>
          <w:color w:val="000000" w:themeColor="text1"/>
        </w:rPr>
        <w:t>区委区政府指导、鼓励各街道（园区）加强突发地质灾害应急管理区域合作，建立健全应急管理联动机制、应急资源区域共享机制。区委区政府及其有关部门应当加强与毗邻区（江北新区、安徽省滁州市南</w:t>
      </w:r>
      <w:proofErr w:type="gramStart"/>
      <w:r w:rsidRPr="001C2F08">
        <w:rPr>
          <w:color w:val="000000" w:themeColor="text1"/>
        </w:rPr>
        <w:t>谯</w:t>
      </w:r>
      <w:proofErr w:type="gramEnd"/>
      <w:r w:rsidRPr="001C2F08">
        <w:rPr>
          <w:color w:val="000000" w:themeColor="text1"/>
        </w:rPr>
        <w:t>区、全椒县、和县等）的应急管理</w:t>
      </w:r>
      <w:r w:rsidRPr="001C2F08">
        <w:rPr>
          <w:color w:val="000000" w:themeColor="text1"/>
        </w:rPr>
        <w:lastRenderedPageBreak/>
        <w:t>交流合作，加强训练基地共享与应急演练联动，为应对跨区域突发地质灾害提供合作与联动保障。</w:t>
      </w:r>
    </w:p>
    <w:p w14:paraId="499ECA52" w14:textId="77777777" w:rsidR="00BC771A" w:rsidRPr="001C2F08" w:rsidRDefault="00325257">
      <w:pPr>
        <w:pStyle w:val="1"/>
        <w:spacing w:before="217" w:after="217"/>
        <w:ind w:firstLine="640"/>
        <w:rPr>
          <w:color w:val="000000" w:themeColor="text1"/>
        </w:rPr>
      </w:pPr>
      <w:bookmarkStart w:id="150" w:name="_Toc5567"/>
      <w:bookmarkStart w:id="151" w:name="_Toc24087"/>
      <w:bookmarkStart w:id="152" w:name="_Toc148549729"/>
      <w:r w:rsidRPr="001C2F08">
        <w:rPr>
          <w:color w:val="000000" w:themeColor="text1"/>
        </w:rPr>
        <w:t>7</w:t>
      </w:r>
      <w:bookmarkEnd w:id="150"/>
      <w:bookmarkEnd w:id="151"/>
      <w:r w:rsidRPr="001C2F08">
        <w:rPr>
          <w:color w:val="000000" w:themeColor="text1"/>
        </w:rPr>
        <w:t xml:space="preserve"> </w:t>
      </w:r>
      <w:r w:rsidRPr="001C2F08">
        <w:rPr>
          <w:color w:val="000000" w:themeColor="text1"/>
        </w:rPr>
        <w:t>预案管理</w:t>
      </w:r>
      <w:bookmarkEnd w:id="152"/>
    </w:p>
    <w:p w14:paraId="6BC47823" w14:textId="77777777" w:rsidR="00BC771A" w:rsidRPr="001C2F08" w:rsidRDefault="00325257">
      <w:pPr>
        <w:pStyle w:val="2"/>
        <w:spacing w:before="217"/>
        <w:ind w:firstLine="640"/>
        <w:rPr>
          <w:color w:val="000000" w:themeColor="text1"/>
        </w:rPr>
      </w:pPr>
      <w:bookmarkStart w:id="153" w:name="_Toc4775"/>
      <w:bookmarkStart w:id="154" w:name="_Toc940459749_WPSOffice_Level2"/>
      <w:bookmarkStart w:id="155" w:name="_Toc202324575_WPSOffice_Level2"/>
      <w:bookmarkStart w:id="156" w:name="_Toc5296"/>
      <w:bookmarkStart w:id="157" w:name="_Toc17767"/>
      <w:bookmarkStart w:id="158" w:name="_Toc148549730"/>
      <w:bookmarkStart w:id="159" w:name="_Toc8010"/>
      <w:bookmarkStart w:id="160" w:name="_Toc28060"/>
      <w:r w:rsidRPr="001C2F08">
        <w:rPr>
          <w:bCs/>
          <w:color w:val="000000" w:themeColor="text1"/>
        </w:rPr>
        <w:t>7.1</w:t>
      </w:r>
      <w:r w:rsidRPr="001C2F08">
        <w:rPr>
          <w:color w:val="000000" w:themeColor="text1"/>
        </w:rPr>
        <w:t xml:space="preserve"> </w:t>
      </w:r>
      <w:r w:rsidRPr="001C2F08">
        <w:rPr>
          <w:color w:val="000000" w:themeColor="text1"/>
        </w:rPr>
        <w:t>预案编制</w:t>
      </w:r>
      <w:bookmarkEnd w:id="153"/>
      <w:bookmarkEnd w:id="154"/>
      <w:bookmarkEnd w:id="155"/>
      <w:bookmarkEnd w:id="156"/>
      <w:bookmarkEnd w:id="157"/>
      <w:bookmarkEnd w:id="158"/>
    </w:p>
    <w:p w14:paraId="6B41DA70" w14:textId="77777777" w:rsidR="00BC771A" w:rsidRPr="001C2F08" w:rsidRDefault="00325257">
      <w:pPr>
        <w:ind w:firstLine="640"/>
        <w:rPr>
          <w:color w:val="000000" w:themeColor="text1"/>
          <w:szCs w:val="32"/>
        </w:rPr>
      </w:pPr>
      <w:bookmarkStart w:id="161" w:name="_Hlk144302950"/>
      <w:r w:rsidRPr="001C2F08">
        <w:rPr>
          <w:color w:val="000000" w:themeColor="text1"/>
        </w:rPr>
        <w:t>本预案由区应急管理局牵头编制及修订，报区委区政府批准后实施</w:t>
      </w:r>
      <w:r w:rsidRPr="001C2F08">
        <w:rPr>
          <w:color w:val="000000" w:themeColor="text1"/>
          <w:szCs w:val="32"/>
        </w:rPr>
        <w:t>。应急预案编制应当在风险评估和应急资源调查的基础上进行，编制过程中应广泛听取有关部门、单位和专家的意见。必要时，向社会公开征求意见，确保应急预案的</w:t>
      </w:r>
      <w:r w:rsidRPr="001C2F08">
        <w:rPr>
          <w:szCs w:val="32"/>
        </w:rPr>
        <w:t>合法性、</w:t>
      </w:r>
      <w:r w:rsidRPr="001C2F08">
        <w:rPr>
          <w:color w:val="000000" w:themeColor="text1"/>
          <w:szCs w:val="32"/>
        </w:rPr>
        <w:t>完整性、针对性和可操作性。</w:t>
      </w:r>
    </w:p>
    <w:p w14:paraId="5865E11D" w14:textId="77777777" w:rsidR="00BC771A" w:rsidRPr="001C2F08" w:rsidRDefault="00325257">
      <w:pPr>
        <w:keepNext/>
        <w:keepLines/>
        <w:spacing w:beforeLines="50" w:before="217"/>
        <w:ind w:firstLine="640"/>
        <w:outlineLvl w:val="1"/>
        <w:rPr>
          <w:b/>
          <w:color w:val="000000" w:themeColor="text1"/>
          <w:kern w:val="0"/>
          <w:szCs w:val="32"/>
        </w:rPr>
      </w:pPr>
      <w:bookmarkStart w:id="162" w:name="_Toc144237247"/>
      <w:bookmarkStart w:id="163" w:name="_Toc148549731"/>
      <w:r w:rsidRPr="001C2F08">
        <w:rPr>
          <w:color w:val="000000" w:themeColor="text1"/>
          <w:kern w:val="0"/>
          <w:szCs w:val="32"/>
        </w:rPr>
        <w:t xml:space="preserve">7.2 </w:t>
      </w:r>
      <w:r w:rsidRPr="001C2F08">
        <w:rPr>
          <w:color w:val="000000" w:themeColor="text1"/>
          <w:kern w:val="0"/>
          <w:szCs w:val="32"/>
        </w:rPr>
        <w:t>预案审批和衔接</w:t>
      </w:r>
      <w:bookmarkEnd w:id="162"/>
      <w:bookmarkEnd w:id="163"/>
    </w:p>
    <w:p w14:paraId="5779FB10" w14:textId="77777777" w:rsidR="00BC771A" w:rsidRPr="001C2F08" w:rsidRDefault="00325257">
      <w:pPr>
        <w:ind w:firstLine="640"/>
        <w:rPr>
          <w:color w:val="000000" w:themeColor="text1"/>
        </w:rPr>
      </w:pPr>
      <w:r w:rsidRPr="001C2F08">
        <w:rPr>
          <w:color w:val="000000" w:themeColor="text1"/>
        </w:rPr>
        <w:t>突发地质灾害应急预案衔接遵循</w:t>
      </w:r>
      <w:r w:rsidRPr="001C2F08">
        <w:rPr>
          <w:color w:val="000000" w:themeColor="text1"/>
        </w:rPr>
        <w:t>“</w:t>
      </w:r>
      <w:r w:rsidRPr="001C2F08">
        <w:rPr>
          <w:color w:val="000000" w:themeColor="text1"/>
        </w:rPr>
        <w:t>下级服从上级，专项、部门服从总体，预案之间不得相互矛盾</w:t>
      </w:r>
      <w:r w:rsidRPr="001C2F08">
        <w:rPr>
          <w:color w:val="000000" w:themeColor="text1"/>
        </w:rPr>
        <w:t>”</w:t>
      </w:r>
      <w:r w:rsidRPr="001C2F08">
        <w:rPr>
          <w:color w:val="000000" w:themeColor="text1"/>
        </w:rPr>
        <w:t>的原则。</w:t>
      </w:r>
    </w:p>
    <w:p w14:paraId="7DA1735E" w14:textId="77777777" w:rsidR="00BC771A" w:rsidRPr="001C2F08" w:rsidRDefault="00325257">
      <w:pPr>
        <w:ind w:firstLine="640"/>
        <w:rPr>
          <w:color w:val="000000" w:themeColor="text1"/>
        </w:rPr>
      </w:pPr>
      <w:r w:rsidRPr="001C2F08">
        <w:rPr>
          <w:color w:val="000000" w:themeColor="text1"/>
        </w:rPr>
        <w:t>突发地质灾害应急预案报审备案工作按照《突发事件应急预案管理办法》《江苏省突发事件应急预案管理办法》等规定执行。</w:t>
      </w:r>
    </w:p>
    <w:p w14:paraId="35D3E631" w14:textId="77777777" w:rsidR="00BC771A" w:rsidRPr="001C2F08" w:rsidRDefault="00325257">
      <w:pPr>
        <w:keepNext/>
        <w:keepLines/>
        <w:spacing w:beforeLines="50" w:before="217"/>
        <w:ind w:firstLine="640"/>
        <w:outlineLvl w:val="1"/>
        <w:rPr>
          <w:b/>
          <w:color w:val="000000" w:themeColor="text1"/>
          <w:kern w:val="0"/>
          <w:szCs w:val="32"/>
        </w:rPr>
      </w:pPr>
      <w:bookmarkStart w:id="164" w:name="_Toc144237250"/>
      <w:bookmarkStart w:id="165" w:name="_Toc148549732"/>
      <w:r w:rsidRPr="001C2F08">
        <w:rPr>
          <w:color w:val="000000" w:themeColor="text1"/>
          <w:kern w:val="0"/>
          <w:szCs w:val="32"/>
        </w:rPr>
        <w:t xml:space="preserve">7.3 </w:t>
      </w:r>
      <w:r w:rsidRPr="001C2F08">
        <w:rPr>
          <w:color w:val="000000" w:themeColor="text1"/>
          <w:kern w:val="0"/>
          <w:szCs w:val="32"/>
        </w:rPr>
        <w:t>宣传和培训</w:t>
      </w:r>
      <w:bookmarkEnd w:id="164"/>
      <w:bookmarkEnd w:id="165"/>
    </w:p>
    <w:p w14:paraId="1D32C82F" w14:textId="77777777" w:rsidR="00BC771A" w:rsidRPr="001C2F08" w:rsidRDefault="00325257">
      <w:pPr>
        <w:pStyle w:val="a0"/>
        <w:ind w:firstLine="640"/>
        <w:rPr>
          <w:rFonts w:ascii="Times New Roman" w:hAnsi="Times New Roman" w:cs="Times New Roman"/>
        </w:rPr>
      </w:pPr>
      <w:r w:rsidRPr="001C2F08">
        <w:rPr>
          <w:rFonts w:ascii="Times New Roman" w:hAnsi="Times New Roman" w:cs="Times New Roman"/>
          <w:bCs w:val="0"/>
          <w:color w:val="000000" w:themeColor="text1"/>
          <w:kern w:val="2"/>
          <w:sz w:val="32"/>
          <w:szCs w:val="32"/>
        </w:rPr>
        <w:t>加强公众防灾减灾知识宣传，开展多层次多方位地质灾害防治知识教育，增强公众防灾意识和自救互救能力。区应急管理、规划资源部门负责组织突发地质灾害应急处置和防范相关培训。培训内容包括：地质灾害防治法律、法规；地质灾害的识别、预防、控制和治理知识；应急处置的流程和方法；灾情、</w:t>
      </w:r>
      <w:r w:rsidRPr="001C2F08">
        <w:rPr>
          <w:rFonts w:ascii="Times New Roman" w:hAnsi="Times New Roman" w:cs="Times New Roman"/>
          <w:bCs w:val="0"/>
          <w:color w:val="000000" w:themeColor="text1"/>
          <w:kern w:val="2"/>
          <w:sz w:val="32"/>
          <w:szCs w:val="32"/>
        </w:rPr>
        <w:lastRenderedPageBreak/>
        <w:t>险情发生时的自救互救等。</w:t>
      </w:r>
    </w:p>
    <w:p w14:paraId="40367982" w14:textId="77777777" w:rsidR="00BC771A" w:rsidRPr="001C2F08" w:rsidRDefault="00325257">
      <w:pPr>
        <w:keepNext/>
        <w:keepLines/>
        <w:spacing w:beforeLines="50" w:before="217"/>
        <w:ind w:firstLine="640"/>
        <w:outlineLvl w:val="1"/>
        <w:rPr>
          <w:b/>
          <w:color w:val="000000" w:themeColor="text1"/>
          <w:kern w:val="0"/>
          <w:szCs w:val="32"/>
        </w:rPr>
      </w:pPr>
      <w:bookmarkStart w:id="166" w:name="_Toc144237248"/>
      <w:bookmarkStart w:id="167" w:name="_Toc148549733"/>
      <w:r w:rsidRPr="001C2F08">
        <w:rPr>
          <w:color w:val="000000" w:themeColor="text1"/>
          <w:kern w:val="0"/>
          <w:szCs w:val="32"/>
        </w:rPr>
        <w:t xml:space="preserve">7.4 </w:t>
      </w:r>
      <w:r w:rsidRPr="001C2F08">
        <w:rPr>
          <w:color w:val="000000" w:themeColor="text1"/>
          <w:kern w:val="0"/>
          <w:szCs w:val="32"/>
        </w:rPr>
        <w:t>预案演练</w:t>
      </w:r>
      <w:bookmarkEnd w:id="166"/>
      <w:bookmarkEnd w:id="167"/>
    </w:p>
    <w:p w14:paraId="04E0402E" w14:textId="77777777" w:rsidR="00BC771A" w:rsidRPr="001C2F08" w:rsidRDefault="00325257">
      <w:pPr>
        <w:ind w:firstLine="640"/>
        <w:rPr>
          <w:color w:val="000000" w:themeColor="text1"/>
        </w:rPr>
      </w:pPr>
      <w:r w:rsidRPr="001C2F08">
        <w:rPr>
          <w:color w:val="000000" w:themeColor="text1"/>
          <w:szCs w:val="32"/>
        </w:rPr>
        <w:t>区应急指挥部应根据突发地质灾害应急预案，结合地质灾害隐患点实际，定期开展应急演练，锻炼应急队伍，熟悉突发地质灾害应急处置程序，检验预案并完善预案。</w:t>
      </w:r>
      <w:r w:rsidRPr="001C2F08">
        <w:rPr>
          <w:color w:val="000000" w:themeColor="text1"/>
        </w:rPr>
        <w:t>上年度发生地质灾害的，本年度至少进行</w:t>
      </w:r>
      <w:r w:rsidRPr="001C2F08">
        <w:rPr>
          <w:color w:val="000000" w:themeColor="text1"/>
        </w:rPr>
        <w:t>1</w:t>
      </w:r>
      <w:r w:rsidRPr="001C2F08">
        <w:rPr>
          <w:color w:val="000000" w:themeColor="text1"/>
        </w:rPr>
        <w:t>次应急演练。</w:t>
      </w:r>
    </w:p>
    <w:p w14:paraId="2A0AD0EC" w14:textId="6AEF796E" w:rsidR="00BC771A" w:rsidRPr="001C2F08" w:rsidRDefault="00325257">
      <w:pPr>
        <w:ind w:firstLine="640"/>
        <w:rPr>
          <w:color w:val="000000" w:themeColor="text1"/>
        </w:rPr>
      </w:pPr>
      <w:r w:rsidRPr="001C2F08">
        <w:rPr>
          <w:color w:val="000000" w:themeColor="text1"/>
          <w:szCs w:val="32"/>
        </w:rPr>
        <w:t>区委区政府、</w:t>
      </w:r>
      <w:r w:rsidR="002E0101" w:rsidRPr="001C2F08">
        <w:rPr>
          <w:color w:val="000000" w:themeColor="text1"/>
        </w:rPr>
        <w:t>街道办事处（园区管委会）</w:t>
      </w:r>
      <w:r w:rsidRPr="001C2F08">
        <w:rPr>
          <w:color w:val="000000" w:themeColor="text1"/>
          <w:szCs w:val="32"/>
        </w:rPr>
        <w:t>必要时可组织跨地区、跨行业的突发地质灾害应急演练，提高快速反应和整体协同处置能力。</w:t>
      </w:r>
    </w:p>
    <w:p w14:paraId="7BFDA7A7" w14:textId="77777777" w:rsidR="00BC771A" w:rsidRPr="001C2F08" w:rsidRDefault="00325257">
      <w:pPr>
        <w:ind w:firstLine="640"/>
        <w:rPr>
          <w:color w:val="000000" w:themeColor="text1"/>
          <w:szCs w:val="32"/>
        </w:rPr>
      </w:pPr>
      <w:r w:rsidRPr="001C2F08">
        <w:rPr>
          <w:color w:val="000000" w:themeColor="text1"/>
          <w:szCs w:val="32"/>
        </w:rPr>
        <w:t>应急演练结束后应当对演练进行全面总结和</w:t>
      </w:r>
      <w:r w:rsidRPr="001C2F08">
        <w:rPr>
          <w:color w:val="000000" w:themeColor="text1"/>
          <w:szCs w:val="32"/>
          <w:lang w:eastAsia="zh-Hans"/>
        </w:rPr>
        <w:t>评估</w:t>
      </w:r>
      <w:r w:rsidRPr="001C2F08">
        <w:rPr>
          <w:color w:val="000000" w:themeColor="text1"/>
          <w:szCs w:val="32"/>
        </w:rPr>
        <w:t>。评估主要内容包括：演练的执行情况，预案的合理性与可操作性，指挥协调和应急联动情况，应急人员的处置情况，演练所用设备装备的适用性，对完善预案、应急准备、应急机制、应急措施等方面的意见和建议等。</w:t>
      </w:r>
      <w:bookmarkStart w:id="168" w:name="_Toc144237249"/>
    </w:p>
    <w:p w14:paraId="4D159B2B" w14:textId="77777777" w:rsidR="00BC771A" w:rsidRPr="001C2F08" w:rsidRDefault="00325257">
      <w:pPr>
        <w:keepNext/>
        <w:keepLines/>
        <w:spacing w:beforeLines="50" w:before="217"/>
        <w:ind w:firstLine="640"/>
        <w:outlineLvl w:val="1"/>
        <w:rPr>
          <w:color w:val="000000" w:themeColor="text1"/>
          <w:kern w:val="0"/>
          <w:szCs w:val="32"/>
        </w:rPr>
      </w:pPr>
      <w:bookmarkStart w:id="169" w:name="_Toc148549734"/>
      <w:r w:rsidRPr="001C2F08">
        <w:rPr>
          <w:bCs/>
          <w:color w:val="000000" w:themeColor="text1"/>
          <w:kern w:val="0"/>
          <w:szCs w:val="32"/>
        </w:rPr>
        <w:t>7.5</w:t>
      </w:r>
      <w:r w:rsidRPr="001C2F08">
        <w:rPr>
          <w:color w:val="000000" w:themeColor="text1"/>
          <w:kern w:val="0"/>
          <w:szCs w:val="32"/>
        </w:rPr>
        <w:t xml:space="preserve"> </w:t>
      </w:r>
      <w:r w:rsidRPr="001C2F08">
        <w:rPr>
          <w:color w:val="000000" w:themeColor="text1"/>
          <w:kern w:val="0"/>
          <w:szCs w:val="32"/>
        </w:rPr>
        <w:t>预案评估与修订</w:t>
      </w:r>
      <w:bookmarkEnd w:id="168"/>
      <w:bookmarkEnd w:id="169"/>
    </w:p>
    <w:p w14:paraId="50EE90DE" w14:textId="77777777" w:rsidR="00BC771A" w:rsidRPr="001C2F08" w:rsidRDefault="00325257">
      <w:pPr>
        <w:ind w:firstLine="640"/>
        <w:rPr>
          <w:color w:val="000000" w:themeColor="text1"/>
          <w:szCs w:val="32"/>
        </w:rPr>
      </w:pPr>
      <w:r w:rsidRPr="001C2F08">
        <w:rPr>
          <w:color w:val="000000" w:themeColor="text1"/>
          <w:szCs w:val="32"/>
        </w:rPr>
        <w:t>区应急管理局应当建立定期评估制度，分析评价突发地质灾害应急预案内容的针对性、实用性和可操作性，实现应急预案的动态优化和科学规范管理。制定应急预案的单位应当根据实际需要，结合情势变化，适时修订、完善应急预案。</w:t>
      </w:r>
    </w:p>
    <w:p w14:paraId="6B388317" w14:textId="77777777" w:rsidR="00BC771A" w:rsidRPr="001C2F08" w:rsidRDefault="00325257">
      <w:pPr>
        <w:ind w:firstLine="640"/>
        <w:rPr>
          <w:color w:val="000000" w:themeColor="text1"/>
          <w:szCs w:val="32"/>
        </w:rPr>
      </w:pPr>
      <w:r w:rsidRPr="001C2F08">
        <w:rPr>
          <w:color w:val="000000" w:themeColor="text1"/>
          <w:szCs w:val="32"/>
        </w:rPr>
        <w:t>有下列情形之一的，应当及时修订应急预案：</w:t>
      </w:r>
    </w:p>
    <w:p w14:paraId="7209FF84" w14:textId="77777777" w:rsidR="00BC771A" w:rsidRPr="001C2F08" w:rsidRDefault="00325257">
      <w:pPr>
        <w:ind w:firstLine="640"/>
        <w:rPr>
          <w:color w:val="000000" w:themeColor="text1"/>
          <w:szCs w:val="32"/>
        </w:rPr>
      </w:pPr>
      <w:r w:rsidRPr="001C2F08">
        <w:rPr>
          <w:color w:val="000000" w:themeColor="text1"/>
          <w:szCs w:val="32"/>
          <w:lang w:eastAsia="zh-Hans"/>
        </w:rPr>
        <w:t>（</w:t>
      </w:r>
      <w:r w:rsidRPr="001C2F08">
        <w:rPr>
          <w:color w:val="000000" w:themeColor="text1"/>
          <w:szCs w:val="32"/>
          <w:lang w:eastAsia="zh-Hans"/>
        </w:rPr>
        <w:t>1</w:t>
      </w:r>
      <w:r w:rsidRPr="001C2F08">
        <w:rPr>
          <w:color w:val="000000" w:themeColor="text1"/>
          <w:szCs w:val="32"/>
          <w:lang w:eastAsia="zh-Hans"/>
        </w:rPr>
        <w:t>）</w:t>
      </w:r>
      <w:r w:rsidRPr="001C2F08">
        <w:rPr>
          <w:color w:val="000000" w:themeColor="text1"/>
          <w:szCs w:val="32"/>
        </w:rPr>
        <w:t>有关法律、行政法规、规章、标准、上位预案中的有关规定发生变化的；</w:t>
      </w:r>
    </w:p>
    <w:p w14:paraId="049C5608" w14:textId="77777777" w:rsidR="00BC771A" w:rsidRPr="001C2F08" w:rsidRDefault="00325257">
      <w:pPr>
        <w:ind w:firstLine="640"/>
        <w:rPr>
          <w:color w:val="000000" w:themeColor="text1"/>
          <w:szCs w:val="32"/>
        </w:rPr>
      </w:pPr>
      <w:r w:rsidRPr="001C2F08">
        <w:rPr>
          <w:color w:val="000000" w:themeColor="text1"/>
          <w:szCs w:val="32"/>
          <w:lang w:eastAsia="zh-Hans"/>
        </w:rPr>
        <w:lastRenderedPageBreak/>
        <w:t>（</w:t>
      </w:r>
      <w:r w:rsidRPr="001C2F08">
        <w:rPr>
          <w:color w:val="000000" w:themeColor="text1"/>
          <w:szCs w:val="32"/>
          <w:lang w:eastAsia="zh-Hans"/>
        </w:rPr>
        <w:t>2</w:t>
      </w:r>
      <w:r w:rsidRPr="001C2F08">
        <w:rPr>
          <w:color w:val="000000" w:themeColor="text1"/>
          <w:szCs w:val="32"/>
          <w:lang w:eastAsia="zh-Hans"/>
        </w:rPr>
        <w:t>）</w:t>
      </w:r>
      <w:r w:rsidRPr="001C2F08">
        <w:rPr>
          <w:color w:val="000000" w:themeColor="text1"/>
          <w:szCs w:val="32"/>
        </w:rPr>
        <w:t>应急指挥机构及其职责发生重大调整的；</w:t>
      </w:r>
    </w:p>
    <w:p w14:paraId="7C9D13BF" w14:textId="77777777" w:rsidR="00BC771A" w:rsidRPr="001C2F08" w:rsidRDefault="00325257">
      <w:pPr>
        <w:ind w:firstLine="640"/>
        <w:rPr>
          <w:color w:val="000000" w:themeColor="text1"/>
          <w:szCs w:val="32"/>
        </w:rPr>
      </w:pPr>
      <w:r w:rsidRPr="001C2F08">
        <w:rPr>
          <w:color w:val="000000" w:themeColor="text1"/>
          <w:szCs w:val="32"/>
          <w:lang w:eastAsia="zh-Hans"/>
        </w:rPr>
        <w:t>（</w:t>
      </w:r>
      <w:r w:rsidRPr="001C2F08">
        <w:rPr>
          <w:color w:val="000000" w:themeColor="text1"/>
          <w:szCs w:val="32"/>
          <w:lang w:eastAsia="zh-Hans"/>
        </w:rPr>
        <w:t>3</w:t>
      </w:r>
      <w:r w:rsidRPr="001C2F08">
        <w:rPr>
          <w:color w:val="000000" w:themeColor="text1"/>
          <w:szCs w:val="32"/>
          <w:lang w:eastAsia="zh-Hans"/>
        </w:rPr>
        <w:t>）</w:t>
      </w:r>
      <w:r w:rsidRPr="001C2F08">
        <w:rPr>
          <w:color w:val="000000" w:themeColor="text1"/>
          <w:szCs w:val="32"/>
        </w:rPr>
        <w:t>面临的风险发生重大变化的；</w:t>
      </w:r>
    </w:p>
    <w:p w14:paraId="310B71FC" w14:textId="77777777" w:rsidR="00BC771A" w:rsidRPr="001C2F08" w:rsidRDefault="00325257">
      <w:pPr>
        <w:ind w:firstLine="640"/>
        <w:rPr>
          <w:color w:val="000000" w:themeColor="text1"/>
          <w:szCs w:val="32"/>
        </w:rPr>
      </w:pPr>
      <w:r w:rsidRPr="001C2F08">
        <w:rPr>
          <w:color w:val="000000" w:themeColor="text1"/>
          <w:szCs w:val="32"/>
          <w:lang w:eastAsia="zh-Hans"/>
        </w:rPr>
        <w:t>（</w:t>
      </w:r>
      <w:r w:rsidRPr="001C2F08">
        <w:rPr>
          <w:color w:val="000000" w:themeColor="text1"/>
          <w:szCs w:val="32"/>
          <w:lang w:eastAsia="zh-Hans"/>
        </w:rPr>
        <w:t>4</w:t>
      </w:r>
      <w:r w:rsidRPr="001C2F08">
        <w:rPr>
          <w:color w:val="000000" w:themeColor="text1"/>
          <w:szCs w:val="32"/>
          <w:lang w:eastAsia="zh-Hans"/>
        </w:rPr>
        <w:t>）</w:t>
      </w:r>
      <w:r w:rsidRPr="001C2F08">
        <w:rPr>
          <w:color w:val="000000" w:themeColor="text1"/>
          <w:szCs w:val="32"/>
        </w:rPr>
        <w:t>重要应急资源发生重大变化的；</w:t>
      </w:r>
    </w:p>
    <w:p w14:paraId="1F20A418" w14:textId="77777777" w:rsidR="00BC771A" w:rsidRPr="001C2F08" w:rsidRDefault="00325257">
      <w:pPr>
        <w:ind w:firstLine="640"/>
        <w:rPr>
          <w:color w:val="000000" w:themeColor="text1"/>
          <w:szCs w:val="32"/>
        </w:rPr>
      </w:pPr>
      <w:r w:rsidRPr="001C2F08">
        <w:rPr>
          <w:color w:val="000000" w:themeColor="text1"/>
          <w:szCs w:val="32"/>
          <w:lang w:eastAsia="zh-Hans"/>
        </w:rPr>
        <w:t>（</w:t>
      </w:r>
      <w:r w:rsidRPr="001C2F08">
        <w:rPr>
          <w:color w:val="000000" w:themeColor="text1"/>
          <w:szCs w:val="32"/>
          <w:lang w:eastAsia="zh-Hans"/>
        </w:rPr>
        <w:t>5</w:t>
      </w:r>
      <w:r w:rsidRPr="001C2F08">
        <w:rPr>
          <w:color w:val="000000" w:themeColor="text1"/>
          <w:szCs w:val="32"/>
          <w:lang w:eastAsia="zh-Hans"/>
        </w:rPr>
        <w:t>）</w:t>
      </w:r>
      <w:r w:rsidRPr="001C2F08">
        <w:rPr>
          <w:color w:val="000000" w:themeColor="text1"/>
          <w:szCs w:val="32"/>
        </w:rPr>
        <w:t>预案中的其他重要信息发生变化的；</w:t>
      </w:r>
    </w:p>
    <w:p w14:paraId="4243F480" w14:textId="77777777" w:rsidR="00BC771A" w:rsidRPr="001C2F08" w:rsidRDefault="00325257">
      <w:pPr>
        <w:ind w:firstLine="640"/>
        <w:rPr>
          <w:color w:val="000000" w:themeColor="text1"/>
          <w:szCs w:val="32"/>
        </w:rPr>
      </w:pPr>
      <w:r w:rsidRPr="001C2F08">
        <w:rPr>
          <w:color w:val="000000" w:themeColor="text1"/>
          <w:szCs w:val="32"/>
          <w:lang w:eastAsia="zh-Hans"/>
        </w:rPr>
        <w:t>（</w:t>
      </w:r>
      <w:r w:rsidRPr="001C2F08">
        <w:rPr>
          <w:color w:val="000000" w:themeColor="text1"/>
          <w:szCs w:val="32"/>
          <w:lang w:eastAsia="zh-Hans"/>
        </w:rPr>
        <w:t>6</w:t>
      </w:r>
      <w:r w:rsidRPr="001C2F08">
        <w:rPr>
          <w:color w:val="000000" w:themeColor="text1"/>
          <w:szCs w:val="32"/>
          <w:lang w:eastAsia="zh-Hans"/>
        </w:rPr>
        <w:t>）</w:t>
      </w:r>
      <w:r w:rsidRPr="001C2F08">
        <w:rPr>
          <w:color w:val="000000" w:themeColor="text1"/>
          <w:szCs w:val="32"/>
        </w:rPr>
        <w:t>在突发地质灾害实际应对和应急演练中发现问题需要作出重大调整的；</w:t>
      </w:r>
    </w:p>
    <w:p w14:paraId="4407ACCA" w14:textId="77777777" w:rsidR="00BC771A" w:rsidRPr="001C2F08" w:rsidRDefault="00325257">
      <w:pPr>
        <w:ind w:firstLine="640"/>
        <w:rPr>
          <w:color w:val="000000" w:themeColor="text1"/>
          <w:szCs w:val="32"/>
        </w:rPr>
      </w:pPr>
      <w:r w:rsidRPr="001C2F08">
        <w:rPr>
          <w:color w:val="000000" w:themeColor="text1"/>
          <w:szCs w:val="32"/>
          <w:lang w:eastAsia="zh-Hans"/>
        </w:rPr>
        <w:t>（</w:t>
      </w:r>
      <w:r w:rsidRPr="001C2F08">
        <w:rPr>
          <w:color w:val="000000" w:themeColor="text1"/>
          <w:szCs w:val="32"/>
          <w:lang w:eastAsia="zh-Hans"/>
        </w:rPr>
        <w:t>7</w:t>
      </w:r>
      <w:r w:rsidRPr="001C2F08">
        <w:rPr>
          <w:color w:val="000000" w:themeColor="text1"/>
          <w:szCs w:val="32"/>
          <w:lang w:eastAsia="zh-Hans"/>
        </w:rPr>
        <w:t>）</w:t>
      </w:r>
      <w:r w:rsidRPr="001C2F08">
        <w:rPr>
          <w:color w:val="000000" w:themeColor="text1"/>
          <w:szCs w:val="32"/>
        </w:rPr>
        <w:t>应急预案制定单位认为应当修订的其他情况。</w:t>
      </w:r>
    </w:p>
    <w:p w14:paraId="757C9680" w14:textId="77777777" w:rsidR="00BC771A" w:rsidRPr="001C2F08" w:rsidRDefault="00325257">
      <w:pPr>
        <w:ind w:firstLine="640"/>
        <w:rPr>
          <w:color w:val="000000" w:themeColor="text1"/>
          <w:szCs w:val="32"/>
        </w:rPr>
      </w:pPr>
      <w:r w:rsidRPr="001C2F08">
        <w:rPr>
          <w:color w:val="000000" w:themeColor="text1"/>
          <w:szCs w:val="32"/>
        </w:rPr>
        <w:t>应急预案修订涉及组织指挥体系与职责、应急处置程序、主要处置措施、突发事件分级标准等重要内容的，修订工作应参照区总体应急预案规定的预案编制、审批等程序组织进行。仅涉及其他内容的，修订程序可根据情况适当简化。</w:t>
      </w:r>
    </w:p>
    <w:p w14:paraId="47A69387" w14:textId="0C017E5D" w:rsidR="00BC771A" w:rsidRPr="001C2F08" w:rsidRDefault="00325257">
      <w:pPr>
        <w:ind w:firstLine="640"/>
        <w:rPr>
          <w:color w:val="000000" w:themeColor="text1"/>
          <w:szCs w:val="32"/>
        </w:rPr>
      </w:pPr>
      <w:r w:rsidRPr="001C2F08">
        <w:rPr>
          <w:color w:val="000000" w:themeColor="text1"/>
          <w:szCs w:val="32"/>
        </w:rPr>
        <w:t>区委区政府及其有关部门和单位</w:t>
      </w:r>
      <w:r w:rsidR="002E0101">
        <w:rPr>
          <w:rFonts w:hint="eastAsia"/>
          <w:color w:val="000000" w:themeColor="text1"/>
          <w:szCs w:val="32"/>
        </w:rPr>
        <w:t>、</w:t>
      </w:r>
      <w:r w:rsidR="002E0101" w:rsidRPr="001C2F08">
        <w:rPr>
          <w:color w:val="000000" w:themeColor="text1"/>
        </w:rPr>
        <w:t>街道办事处（园区管委会）</w:t>
      </w:r>
      <w:r w:rsidRPr="001C2F08">
        <w:rPr>
          <w:color w:val="000000" w:themeColor="text1"/>
          <w:szCs w:val="32"/>
        </w:rPr>
        <w:t>、社区（村）、企事业单位、社会团体、公民等，可以向有关预案编制单位提出修订意见。</w:t>
      </w:r>
    </w:p>
    <w:p w14:paraId="5C767297" w14:textId="77777777" w:rsidR="00BC771A" w:rsidRPr="001C2F08" w:rsidRDefault="00325257">
      <w:pPr>
        <w:keepNext/>
        <w:keepLines/>
        <w:spacing w:beforeLines="50" w:before="217"/>
        <w:ind w:firstLine="640"/>
        <w:outlineLvl w:val="1"/>
        <w:rPr>
          <w:b/>
          <w:color w:val="000000" w:themeColor="text1"/>
          <w:kern w:val="0"/>
          <w:szCs w:val="32"/>
        </w:rPr>
      </w:pPr>
      <w:bookmarkStart w:id="170" w:name="_Toc144237251"/>
      <w:bookmarkStart w:id="171" w:name="_Toc148549735"/>
      <w:r w:rsidRPr="001C2F08">
        <w:rPr>
          <w:color w:val="000000" w:themeColor="text1"/>
          <w:kern w:val="0"/>
          <w:szCs w:val="32"/>
        </w:rPr>
        <w:t xml:space="preserve">7.6 </w:t>
      </w:r>
      <w:bookmarkEnd w:id="170"/>
      <w:r w:rsidRPr="001C2F08">
        <w:rPr>
          <w:color w:val="000000" w:themeColor="text1"/>
          <w:kern w:val="0"/>
          <w:szCs w:val="32"/>
        </w:rPr>
        <w:t>责任与奖惩</w:t>
      </w:r>
      <w:bookmarkEnd w:id="171"/>
    </w:p>
    <w:p w14:paraId="4716EECF" w14:textId="77777777" w:rsidR="00BC771A" w:rsidRPr="001C2F08" w:rsidRDefault="00325257">
      <w:pPr>
        <w:ind w:firstLine="640"/>
        <w:rPr>
          <w:color w:val="000000" w:themeColor="text1"/>
        </w:rPr>
      </w:pPr>
      <w:r w:rsidRPr="001C2F08">
        <w:rPr>
          <w:color w:val="000000" w:themeColor="text1"/>
        </w:rPr>
        <w:t>对引发地质灾害的单位和个人，按照《地质灾害防治条例》等相关规定追究责任；对地质灾害应急工作中存在失职渎职人员，依据有关法律、法规追究责任，构成犯罪的，依法追究刑事责任。对在地质灾害应急工作中贡献突出的单位和个人，按照《地质灾害防治条例》等相关规定给予表扬与奖励。</w:t>
      </w:r>
    </w:p>
    <w:p w14:paraId="55D460E0" w14:textId="77777777" w:rsidR="00BC771A" w:rsidRPr="001C2F08" w:rsidRDefault="00325257">
      <w:pPr>
        <w:keepNext/>
        <w:keepLines/>
        <w:spacing w:beforeLines="50" w:before="217"/>
        <w:ind w:firstLine="640"/>
        <w:outlineLvl w:val="1"/>
        <w:rPr>
          <w:b/>
          <w:color w:val="000000" w:themeColor="text1"/>
          <w:kern w:val="0"/>
          <w:szCs w:val="32"/>
        </w:rPr>
      </w:pPr>
      <w:bookmarkStart w:id="172" w:name="_Toc144237254"/>
      <w:bookmarkStart w:id="173" w:name="_Toc148549736"/>
      <w:bookmarkEnd w:id="159"/>
      <w:bookmarkEnd w:id="160"/>
      <w:bookmarkEnd w:id="161"/>
      <w:r w:rsidRPr="001C2F08">
        <w:rPr>
          <w:color w:val="000000" w:themeColor="text1"/>
          <w:kern w:val="0"/>
          <w:szCs w:val="32"/>
        </w:rPr>
        <w:t xml:space="preserve">7.7 </w:t>
      </w:r>
      <w:r w:rsidRPr="001C2F08">
        <w:rPr>
          <w:color w:val="000000" w:themeColor="text1"/>
          <w:kern w:val="0"/>
          <w:szCs w:val="32"/>
        </w:rPr>
        <w:t>发布实施</w:t>
      </w:r>
      <w:bookmarkEnd w:id="172"/>
      <w:bookmarkEnd w:id="173"/>
    </w:p>
    <w:p w14:paraId="4F955DDF" w14:textId="77777777" w:rsidR="00BC771A" w:rsidRPr="001C2F08" w:rsidRDefault="00325257">
      <w:pPr>
        <w:ind w:firstLine="640"/>
        <w:rPr>
          <w:color w:val="000000" w:themeColor="text1"/>
          <w:szCs w:val="32"/>
        </w:rPr>
      </w:pPr>
      <w:r w:rsidRPr="001C2F08">
        <w:rPr>
          <w:color w:val="000000" w:themeColor="text1"/>
          <w:szCs w:val="32"/>
        </w:rPr>
        <w:t>本预案由</w:t>
      </w:r>
      <w:r w:rsidRPr="001C2F08">
        <w:rPr>
          <w:color w:val="000000" w:themeColor="text1"/>
        </w:rPr>
        <w:t>区应急管理局</w:t>
      </w:r>
      <w:r w:rsidRPr="001C2F08">
        <w:rPr>
          <w:color w:val="000000" w:themeColor="text1"/>
          <w:szCs w:val="32"/>
        </w:rPr>
        <w:t>负责编制、解释和日常管理，报区</w:t>
      </w:r>
      <w:r w:rsidRPr="001C2F08">
        <w:rPr>
          <w:color w:val="000000" w:themeColor="text1"/>
          <w:szCs w:val="32"/>
        </w:rPr>
        <w:lastRenderedPageBreak/>
        <w:t>委区政府批准后组织实施。区应急管理局根据需要及时组织评估，向区委区政府提出修订建议。</w:t>
      </w:r>
    </w:p>
    <w:p w14:paraId="303F0E74" w14:textId="77777777" w:rsidR="00BC771A" w:rsidRPr="001C2F08" w:rsidRDefault="00325257">
      <w:pPr>
        <w:adjustRightInd w:val="0"/>
        <w:snapToGrid w:val="0"/>
        <w:ind w:firstLine="640"/>
        <w:rPr>
          <w:color w:val="000000" w:themeColor="text1"/>
          <w:szCs w:val="32"/>
        </w:rPr>
      </w:pPr>
      <w:r w:rsidRPr="001C2F08">
        <w:rPr>
          <w:color w:val="000000" w:themeColor="text1"/>
          <w:szCs w:val="32"/>
        </w:rPr>
        <w:t>本预案自发布之日起实施。</w:t>
      </w:r>
    </w:p>
    <w:p w14:paraId="7E1A34D4" w14:textId="77777777" w:rsidR="00BC771A" w:rsidRPr="001C2F08" w:rsidRDefault="00325257">
      <w:pPr>
        <w:ind w:firstLine="640"/>
        <w:rPr>
          <w:color w:val="000000" w:themeColor="text1"/>
        </w:rPr>
      </w:pPr>
      <w:r w:rsidRPr="001C2F08">
        <w:rPr>
          <w:color w:val="000000" w:themeColor="text1"/>
          <w:szCs w:val="32"/>
        </w:rPr>
        <w:t>法律法规对预案要求另有规定的，从其规定。</w:t>
      </w:r>
    </w:p>
    <w:p w14:paraId="4E69AE2A" w14:textId="77777777" w:rsidR="00BC771A" w:rsidRPr="001C2F08" w:rsidRDefault="00325257">
      <w:pPr>
        <w:pStyle w:val="1"/>
        <w:spacing w:before="217" w:after="217"/>
        <w:ind w:firstLine="640"/>
        <w:rPr>
          <w:color w:val="000000" w:themeColor="text1"/>
        </w:rPr>
      </w:pPr>
      <w:bookmarkStart w:id="174" w:name="_Toc10616"/>
      <w:bookmarkStart w:id="175" w:name="_Toc8672"/>
      <w:r w:rsidRPr="001C2F08">
        <w:rPr>
          <w:color w:val="000000" w:themeColor="text1"/>
          <w:kern w:val="2"/>
        </w:rPr>
        <w:br w:type="page"/>
      </w:r>
      <w:bookmarkStart w:id="176" w:name="_Toc148549737"/>
      <w:r w:rsidRPr="001C2F08">
        <w:rPr>
          <w:color w:val="000000" w:themeColor="text1"/>
        </w:rPr>
        <w:lastRenderedPageBreak/>
        <w:t xml:space="preserve">8 </w:t>
      </w:r>
      <w:r w:rsidRPr="001C2F08">
        <w:rPr>
          <w:color w:val="000000" w:themeColor="text1"/>
        </w:rPr>
        <w:t>附件</w:t>
      </w:r>
      <w:bookmarkEnd w:id="174"/>
      <w:bookmarkEnd w:id="175"/>
      <w:bookmarkEnd w:id="176"/>
    </w:p>
    <w:p w14:paraId="474B528E" w14:textId="77777777" w:rsidR="00BC771A" w:rsidRPr="001C2F08" w:rsidRDefault="00325257">
      <w:pPr>
        <w:pStyle w:val="2"/>
        <w:spacing w:before="217"/>
        <w:ind w:firstLine="640"/>
        <w:rPr>
          <w:color w:val="000000" w:themeColor="text1"/>
        </w:rPr>
      </w:pPr>
      <w:bookmarkStart w:id="177" w:name="_Toc6904"/>
      <w:bookmarkStart w:id="178" w:name="_Toc148549738"/>
      <w:r w:rsidRPr="001C2F08">
        <w:rPr>
          <w:rFonts w:eastAsia="方正仿宋_GBK"/>
          <w:color w:val="000000" w:themeColor="text1"/>
        </w:rPr>
        <w:t xml:space="preserve">8.1 </w:t>
      </w:r>
      <w:bookmarkEnd w:id="177"/>
      <w:r w:rsidRPr="001C2F08">
        <w:rPr>
          <w:color w:val="000000" w:themeColor="text1"/>
        </w:rPr>
        <w:t>区突发地质灾害预警信息发布流程图</w:t>
      </w:r>
      <w:bookmarkEnd w:id="178"/>
    </w:p>
    <w:p w14:paraId="2FAAEE80" w14:textId="77777777" w:rsidR="00BC771A" w:rsidRPr="001C2F08" w:rsidRDefault="00BC771A">
      <w:pPr>
        <w:ind w:firstLine="640"/>
        <w:rPr>
          <w:color w:val="000000" w:themeColor="text1"/>
        </w:rPr>
      </w:pPr>
    </w:p>
    <w:p w14:paraId="4B8C60F7" w14:textId="22E01358" w:rsidR="00BC771A" w:rsidRPr="001C2F08" w:rsidRDefault="00BA095C">
      <w:pPr>
        <w:spacing w:line="240" w:lineRule="auto"/>
        <w:ind w:firstLineChars="0" w:firstLine="0"/>
        <w:jc w:val="center"/>
        <w:rPr>
          <w:color w:val="000000" w:themeColor="text1"/>
        </w:rPr>
      </w:pPr>
      <w:r>
        <w:rPr>
          <w:noProof/>
        </w:rPr>
        <w:drawing>
          <wp:inline distT="0" distB="0" distL="0" distR="0" wp14:anchorId="2ADF821A" wp14:editId="2824B27C">
            <wp:extent cx="5168900" cy="5226050"/>
            <wp:effectExtent l="0" t="0" r="0" b="0"/>
            <wp:docPr id="11097697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68900" cy="5226050"/>
                    </a:xfrm>
                    <a:prstGeom prst="rect">
                      <a:avLst/>
                    </a:prstGeom>
                    <a:noFill/>
                    <a:ln>
                      <a:noFill/>
                    </a:ln>
                  </pic:spPr>
                </pic:pic>
              </a:graphicData>
            </a:graphic>
          </wp:inline>
        </w:drawing>
      </w:r>
    </w:p>
    <w:p w14:paraId="6370D3F9" w14:textId="77777777" w:rsidR="00BC771A" w:rsidRPr="001C2F08" w:rsidRDefault="00325257">
      <w:pPr>
        <w:ind w:firstLine="640"/>
        <w:rPr>
          <w:color w:val="000000" w:themeColor="text1"/>
        </w:rPr>
      </w:pPr>
      <w:r w:rsidRPr="001C2F08">
        <w:rPr>
          <w:color w:val="000000" w:themeColor="text1"/>
        </w:rPr>
        <w:br w:type="page"/>
      </w:r>
    </w:p>
    <w:p w14:paraId="7A80D50A" w14:textId="77777777" w:rsidR="00BC771A" w:rsidRPr="001C2F08" w:rsidRDefault="00325257">
      <w:pPr>
        <w:pStyle w:val="2"/>
        <w:spacing w:before="217"/>
        <w:ind w:firstLine="640"/>
        <w:rPr>
          <w:color w:val="000000" w:themeColor="text1"/>
        </w:rPr>
      </w:pPr>
      <w:bookmarkStart w:id="179" w:name="_Toc3209"/>
      <w:bookmarkStart w:id="180" w:name="_Toc148549739"/>
      <w:r w:rsidRPr="001C2F08">
        <w:rPr>
          <w:color w:val="000000" w:themeColor="text1"/>
        </w:rPr>
        <w:lastRenderedPageBreak/>
        <w:t xml:space="preserve">8.2 </w:t>
      </w:r>
      <w:bookmarkEnd w:id="179"/>
      <w:r w:rsidRPr="001C2F08">
        <w:rPr>
          <w:color w:val="000000" w:themeColor="text1"/>
        </w:rPr>
        <w:t>区突发地质灾害应急处置流程图</w:t>
      </w:r>
      <w:bookmarkEnd w:id="180"/>
    </w:p>
    <w:p w14:paraId="292F224F" w14:textId="2D75D374" w:rsidR="00F93762" w:rsidRPr="001C2F08" w:rsidRDefault="0021092B" w:rsidP="00F93762">
      <w:pPr>
        <w:pStyle w:val="a0"/>
        <w:spacing w:line="240" w:lineRule="auto"/>
        <w:ind w:firstLineChars="0" w:firstLine="0"/>
        <w:jc w:val="center"/>
        <w:rPr>
          <w:rFonts w:ascii="Times New Roman" w:hAnsi="Times New Roman" w:cs="Times New Roman"/>
          <w:color w:val="000000" w:themeColor="text1"/>
        </w:rPr>
      </w:pPr>
      <w:r>
        <w:rPr>
          <w:noProof/>
        </w:rPr>
        <w:drawing>
          <wp:inline distT="0" distB="0" distL="0" distR="0" wp14:anchorId="1E22477F" wp14:editId="0D0B65C2">
            <wp:extent cx="4376420" cy="7626985"/>
            <wp:effectExtent l="0" t="0" r="5080" b="0"/>
            <wp:docPr id="9411220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6420" cy="7626985"/>
                    </a:xfrm>
                    <a:prstGeom prst="rect">
                      <a:avLst/>
                    </a:prstGeom>
                    <a:noFill/>
                    <a:ln>
                      <a:noFill/>
                    </a:ln>
                  </pic:spPr>
                </pic:pic>
              </a:graphicData>
            </a:graphic>
          </wp:inline>
        </w:drawing>
      </w:r>
      <w:r w:rsidR="00F93762" w:rsidRPr="001C2F08">
        <w:rPr>
          <w:rFonts w:ascii="Times New Roman" w:hAnsi="Times New Roman" w:cs="Times New Roman"/>
          <w:color w:val="000000" w:themeColor="text1"/>
        </w:rPr>
        <w:br w:type="page"/>
      </w:r>
    </w:p>
    <w:p w14:paraId="5CF4027C" w14:textId="185AE9DA" w:rsidR="00F93762" w:rsidRPr="001C2F08" w:rsidRDefault="00F93762" w:rsidP="00F93762">
      <w:pPr>
        <w:pStyle w:val="2"/>
        <w:spacing w:before="217"/>
        <w:ind w:firstLine="640"/>
        <w:rPr>
          <w:color w:val="000000" w:themeColor="text1"/>
        </w:rPr>
      </w:pPr>
      <w:bookmarkStart w:id="181" w:name="_Toc148466920"/>
      <w:bookmarkStart w:id="182" w:name="_Toc148549740"/>
      <w:r w:rsidRPr="001C2F08">
        <w:rPr>
          <w:color w:val="000000" w:themeColor="text1"/>
        </w:rPr>
        <w:lastRenderedPageBreak/>
        <w:t xml:space="preserve">8.3 </w:t>
      </w:r>
      <w:r w:rsidRPr="001C2F08">
        <w:rPr>
          <w:color w:val="000000" w:themeColor="text1"/>
        </w:rPr>
        <w:t>区突发地质灾害应急处置通讯录</w:t>
      </w:r>
      <w:bookmarkEnd w:id="181"/>
      <w:bookmarkEnd w:id="182"/>
    </w:p>
    <w:p w14:paraId="1620BB5C" w14:textId="77777777" w:rsidR="00F93762" w:rsidRPr="001C2F08" w:rsidRDefault="00F93762" w:rsidP="00F93762">
      <w:pPr>
        <w:pStyle w:val="a0"/>
        <w:spacing w:line="240" w:lineRule="auto"/>
        <w:ind w:firstLineChars="0" w:firstLine="0"/>
        <w:jc w:val="center"/>
        <w:rPr>
          <w:rFonts w:ascii="Times New Roman" w:hAnsi="Times New Roman" w:cs="Times New Roman"/>
          <w:color w:val="000000" w:themeColor="text1"/>
        </w:rPr>
      </w:pPr>
    </w:p>
    <w:tbl>
      <w:tblPr>
        <w:tblStyle w:val="af"/>
        <w:tblW w:w="0" w:type="auto"/>
        <w:jc w:val="center"/>
        <w:tblLook w:val="04A0" w:firstRow="1" w:lastRow="0" w:firstColumn="1" w:lastColumn="0" w:noHBand="0" w:noVBand="1"/>
      </w:tblPr>
      <w:tblGrid>
        <w:gridCol w:w="959"/>
        <w:gridCol w:w="4961"/>
        <w:gridCol w:w="3026"/>
      </w:tblGrid>
      <w:tr w:rsidR="001C2F08" w:rsidRPr="005B6060" w14:paraId="3508A13C" w14:textId="77777777" w:rsidTr="001C2F08">
        <w:trPr>
          <w:jc w:val="center"/>
        </w:trPr>
        <w:tc>
          <w:tcPr>
            <w:tcW w:w="959" w:type="dxa"/>
            <w:vAlign w:val="center"/>
          </w:tcPr>
          <w:p w14:paraId="216DC153" w14:textId="77777777" w:rsidR="001C2F08" w:rsidRPr="005B6060" w:rsidRDefault="001C2F08" w:rsidP="001C2F08">
            <w:pPr>
              <w:ind w:firstLineChars="0" w:firstLine="0"/>
              <w:jc w:val="center"/>
              <w:rPr>
                <w:sz w:val="28"/>
                <w:szCs w:val="28"/>
              </w:rPr>
            </w:pPr>
            <w:r w:rsidRPr="005B6060">
              <w:rPr>
                <w:sz w:val="28"/>
                <w:szCs w:val="28"/>
              </w:rPr>
              <w:t>序号</w:t>
            </w:r>
          </w:p>
        </w:tc>
        <w:tc>
          <w:tcPr>
            <w:tcW w:w="4961" w:type="dxa"/>
            <w:vAlign w:val="center"/>
          </w:tcPr>
          <w:p w14:paraId="0A9E55E9" w14:textId="77777777" w:rsidR="001C2F08" w:rsidRPr="005B6060" w:rsidRDefault="001C2F08" w:rsidP="001C2F08">
            <w:pPr>
              <w:ind w:firstLineChars="0" w:firstLine="0"/>
              <w:jc w:val="center"/>
              <w:rPr>
                <w:sz w:val="28"/>
                <w:szCs w:val="28"/>
              </w:rPr>
            </w:pPr>
            <w:r w:rsidRPr="005B6060">
              <w:rPr>
                <w:sz w:val="28"/>
                <w:szCs w:val="28"/>
              </w:rPr>
              <w:t>单位名称</w:t>
            </w:r>
          </w:p>
        </w:tc>
        <w:tc>
          <w:tcPr>
            <w:tcW w:w="3026" w:type="dxa"/>
            <w:vAlign w:val="center"/>
          </w:tcPr>
          <w:p w14:paraId="77528D6E" w14:textId="77777777" w:rsidR="001C2F08" w:rsidRPr="005B6060" w:rsidRDefault="001C2F08" w:rsidP="001C2F08">
            <w:pPr>
              <w:ind w:firstLineChars="0" w:firstLine="0"/>
              <w:jc w:val="center"/>
              <w:rPr>
                <w:sz w:val="28"/>
                <w:szCs w:val="28"/>
              </w:rPr>
            </w:pPr>
            <w:r w:rsidRPr="005B6060">
              <w:rPr>
                <w:sz w:val="28"/>
                <w:szCs w:val="28"/>
              </w:rPr>
              <w:t>值班电话</w:t>
            </w:r>
          </w:p>
        </w:tc>
      </w:tr>
      <w:tr w:rsidR="001C2F08" w:rsidRPr="005B6060" w14:paraId="37C0A40A" w14:textId="77777777" w:rsidTr="001C2F08">
        <w:trPr>
          <w:jc w:val="center"/>
        </w:trPr>
        <w:tc>
          <w:tcPr>
            <w:tcW w:w="959" w:type="dxa"/>
            <w:vAlign w:val="center"/>
          </w:tcPr>
          <w:p w14:paraId="271E4068" w14:textId="77777777" w:rsidR="001C2F08" w:rsidRPr="005B6060" w:rsidRDefault="001C2F08" w:rsidP="001C2F08">
            <w:pPr>
              <w:ind w:firstLineChars="0" w:firstLine="0"/>
              <w:jc w:val="center"/>
              <w:rPr>
                <w:sz w:val="28"/>
                <w:szCs w:val="28"/>
              </w:rPr>
            </w:pPr>
            <w:r w:rsidRPr="005B6060">
              <w:rPr>
                <w:sz w:val="28"/>
                <w:szCs w:val="28"/>
              </w:rPr>
              <w:t>1</w:t>
            </w:r>
          </w:p>
        </w:tc>
        <w:tc>
          <w:tcPr>
            <w:tcW w:w="4961" w:type="dxa"/>
            <w:vAlign w:val="center"/>
          </w:tcPr>
          <w:p w14:paraId="4E99A5CE" w14:textId="77777777" w:rsidR="001C2F08" w:rsidRPr="005B6060" w:rsidRDefault="001C2F08" w:rsidP="001C2F08">
            <w:pPr>
              <w:ind w:firstLineChars="0" w:firstLine="0"/>
              <w:jc w:val="center"/>
              <w:rPr>
                <w:sz w:val="28"/>
                <w:szCs w:val="28"/>
              </w:rPr>
            </w:pPr>
            <w:r w:rsidRPr="005B6060">
              <w:rPr>
                <w:sz w:val="28"/>
                <w:szCs w:val="28"/>
              </w:rPr>
              <w:t>区委办公室</w:t>
            </w:r>
          </w:p>
        </w:tc>
        <w:tc>
          <w:tcPr>
            <w:tcW w:w="3026" w:type="dxa"/>
            <w:vAlign w:val="center"/>
          </w:tcPr>
          <w:p w14:paraId="777AA95F" w14:textId="77777777" w:rsidR="001C2F08" w:rsidRPr="005B6060" w:rsidRDefault="001C2F08" w:rsidP="001C2F08">
            <w:pPr>
              <w:ind w:firstLineChars="0" w:firstLine="0"/>
              <w:jc w:val="center"/>
              <w:rPr>
                <w:sz w:val="28"/>
                <w:szCs w:val="28"/>
              </w:rPr>
            </w:pPr>
            <w:r w:rsidRPr="005B6060">
              <w:rPr>
                <w:sz w:val="28"/>
                <w:szCs w:val="28"/>
              </w:rPr>
              <w:t>025-58882963</w:t>
            </w:r>
          </w:p>
        </w:tc>
      </w:tr>
      <w:tr w:rsidR="001C2F08" w:rsidRPr="005B6060" w14:paraId="34216AB0" w14:textId="77777777" w:rsidTr="001C2F08">
        <w:trPr>
          <w:jc w:val="center"/>
        </w:trPr>
        <w:tc>
          <w:tcPr>
            <w:tcW w:w="959" w:type="dxa"/>
            <w:vAlign w:val="center"/>
          </w:tcPr>
          <w:p w14:paraId="7461D74A" w14:textId="77777777" w:rsidR="001C2F08" w:rsidRPr="005B6060" w:rsidRDefault="001C2F08" w:rsidP="001C2F08">
            <w:pPr>
              <w:ind w:firstLineChars="0" w:firstLine="0"/>
              <w:jc w:val="center"/>
              <w:rPr>
                <w:sz w:val="28"/>
                <w:szCs w:val="28"/>
              </w:rPr>
            </w:pPr>
            <w:r w:rsidRPr="005B6060">
              <w:rPr>
                <w:sz w:val="28"/>
                <w:szCs w:val="28"/>
              </w:rPr>
              <w:t>2</w:t>
            </w:r>
          </w:p>
        </w:tc>
        <w:tc>
          <w:tcPr>
            <w:tcW w:w="4961" w:type="dxa"/>
            <w:vAlign w:val="center"/>
          </w:tcPr>
          <w:p w14:paraId="688D32E8" w14:textId="77777777" w:rsidR="001C2F08" w:rsidRPr="005B6060" w:rsidRDefault="001C2F08" w:rsidP="001C2F08">
            <w:pPr>
              <w:ind w:firstLineChars="0" w:firstLine="0"/>
              <w:jc w:val="center"/>
              <w:rPr>
                <w:sz w:val="28"/>
                <w:szCs w:val="28"/>
              </w:rPr>
            </w:pPr>
            <w:r w:rsidRPr="005B6060">
              <w:rPr>
                <w:sz w:val="28"/>
                <w:szCs w:val="28"/>
              </w:rPr>
              <w:t>区政府办公室</w:t>
            </w:r>
          </w:p>
        </w:tc>
        <w:tc>
          <w:tcPr>
            <w:tcW w:w="3026" w:type="dxa"/>
            <w:vAlign w:val="center"/>
          </w:tcPr>
          <w:p w14:paraId="0BE6E665" w14:textId="77777777" w:rsidR="001C2F08" w:rsidRPr="005B6060" w:rsidRDefault="001C2F08" w:rsidP="001C2F08">
            <w:pPr>
              <w:ind w:firstLineChars="0" w:firstLine="0"/>
              <w:jc w:val="center"/>
              <w:rPr>
                <w:sz w:val="28"/>
                <w:szCs w:val="28"/>
              </w:rPr>
            </w:pPr>
            <w:r w:rsidRPr="005B6060">
              <w:rPr>
                <w:sz w:val="28"/>
                <w:szCs w:val="28"/>
              </w:rPr>
              <w:t>025-58882249</w:t>
            </w:r>
          </w:p>
        </w:tc>
      </w:tr>
      <w:tr w:rsidR="001C2F08" w:rsidRPr="005B6060" w14:paraId="026D9F86" w14:textId="77777777" w:rsidTr="001C2F08">
        <w:trPr>
          <w:jc w:val="center"/>
        </w:trPr>
        <w:tc>
          <w:tcPr>
            <w:tcW w:w="959" w:type="dxa"/>
            <w:vAlign w:val="center"/>
          </w:tcPr>
          <w:p w14:paraId="0106AC0C" w14:textId="77777777" w:rsidR="001C2F08" w:rsidRPr="005B6060" w:rsidRDefault="001C2F08" w:rsidP="001C2F08">
            <w:pPr>
              <w:ind w:firstLineChars="0" w:firstLine="0"/>
              <w:jc w:val="center"/>
              <w:rPr>
                <w:sz w:val="28"/>
                <w:szCs w:val="28"/>
              </w:rPr>
            </w:pPr>
            <w:r w:rsidRPr="005B6060">
              <w:rPr>
                <w:sz w:val="28"/>
                <w:szCs w:val="28"/>
              </w:rPr>
              <w:t>3</w:t>
            </w:r>
          </w:p>
        </w:tc>
        <w:tc>
          <w:tcPr>
            <w:tcW w:w="4961" w:type="dxa"/>
            <w:vAlign w:val="center"/>
          </w:tcPr>
          <w:p w14:paraId="7802EE1F" w14:textId="77777777" w:rsidR="001C2F08" w:rsidRPr="005B6060" w:rsidRDefault="001C2F08" w:rsidP="001C2F08">
            <w:pPr>
              <w:ind w:firstLineChars="0" w:firstLine="0"/>
              <w:jc w:val="center"/>
              <w:rPr>
                <w:sz w:val="28"/>
                <w:szCs w:val="28"/>
              </w:rPr>
            </w:pPr>
            <w:r w:rsidRPr="005B6060">
              <w:rPr>
                <w:sz w:val="28"/>
                <w:szCs w:val="28"/>
              </w:rPr>
              <w:t>区应急委办公室</w:t>
            </w:r>
          </w:p>
        </w:tc>
        <w:tc>
          <w:tcPr>
            <w:tcW w:w="3026" w:type="dxa"/>
            <w:vAlign w:val="center"/>
          </w:tcPr>
          <w:p w14:paraId="23760A15" w14:textId="77777777" w:rsidR="001C2F08" w:rsidRPr="005B6060" w:rsidRDefault="001C2F08" w:rsidP="001C2F08">
            <w:pPr>
              <w:ind w:firstLineChars="0" w:firstLine="0"/>
              <w:jc w:val="center"/>
              <w:rPr>
                <w:sz w:val="28"/>
                <w:szCs w:val="28"/>
              </w:rPr>
            </w:pPr>
            <w:r w:rsidRPr="005B6060">
              <w:rPr>
                <w:sz w:val="28"/>
                <w:szCs w:val="28"/>
              </w:rPr>
              <w:t>025-58110317</w:t>
            </w:r>
          </w:p>
        </w:tc>
      </w:tr>
      <w:tr w:rsidR="001C2F08" w:rsidRPr="005B6060" w14:paraId="39E9025F" w14:textId="77777777" w:rsidTr="001C2F08">
        <w:trPr>
          <w:jc w:val="center"/>
        </w:trPr>
        <w:tc>
          <w:tcPr>
            <w:tcW w:w="959" w:type="dxa"/>
            <w:vAlign w:val="center"/>
          </w:tcPr>
          <w:p w14:paraId="428D8DA1" w14:textId="77777777" w:rsidR="001C2F08" w:rsidRPr="005B6060" w:rsidRDefault="001C2F08" w:rsidP="001C2F08">
            <w:pPr>
              <w:ind w:firstLineChars="0" w:firstLine="0"/>
              <w:jc w:val="center"/>
              <w:rPr>
                <w:sz w:val="28"/>
                <w:szCs w:val="28"/>
              </w:rPr>
            </w:pPr>
            <w:r w:rsidRPr="005B6060">
              <w:rPr>
                <w:sz w:val="28"/>
                <w:szCs w:val="28"/>
              </w:rPr>
              <w:t>4</w:t>
            </w:r>
          </w:p>
        </w:tc>
        <w:tc>
          <w:tcPr>
            <w:tcW w:w="4961" w:type="dxa"/>
            <w:vAlign w:val="center"/>
          </w:tcPr>
          <w:p w14:paraId="4B7F2AF0" w14:textId="77777777" w:rsidR="001C2F08" w:rsidRPr="005B6060" w:rsidRDefault="001C2F08" w:rsidP="001C2F08">
            <w:pPr>
              <w:ind w:firstLineChars="0" w:firstLine="0"/>
              <w:jc w:val="center"/>
              <w:rPr>
                <w:sz w:val="28"/>
                <w:szCs w:val="28"/>
              </w:rPr>
            </w:pPr>
            <w:r w:rsidRPr="005B6060">
              <w:rPr>
                <w:sz w:val="28"/>
                <w:szCs w:val="28"/>
              </w:rPr>
              <w:t>区重大自然灾害应急救援指挥部</w:t>
            </w:r>
          </w:p>
        </w:tc>
        <w:tc>
          <w:tcPr>
            <w:tcW w:w="3026" w:type="dxa"/>
            <w:vAlign w:val="center"/>
          </w:tcPr>
          <w:p w14:paraId="689F14AC" w14:textId="77777777" w:rsidR="001C2F08" w:rsidRPr="005B6060" w:rsidRDefault="001C2F08" w:rsidP="001C2F08">
            <w:pPr>
              <w:ind w:firstLineChars="0" w:firstLine="0"/>
              <w:jc w:val="center"/>
              <w:rPr>
                <w:sz w:val="28"/>
                <w:szCs w:val="28"/>
              </w:rPr>
            </w:pPr>
            <w:r w:rsidRPr="005B6060">
              <w:rPr>
                <w:sz w:val="28"/>
                <w:szCs w:val="28"/>
              </w:rPr>
              <w:t>025-58110317</w:t>
            </w:r>
          </w:p>
        </w:tc>
      </w:tr>
      <w:tr w:rsidR="001C2F08" w:rsidRPr="005B6060" w14:paraId="79257680" w14:textId="77777777" w:rsidTr="001C2F08">
        <w:trPr>
          <w:jc w:val="center"/>
        </w:trPr>
        <w:tc>
          <w:tcPr>
            <w:tcW w:w="959" w:type="dxa"/>
            <w:vAlign w:val="center"/>
          </w:tcPr>
          <w:p w14:paraId="3B0CC1F7" w14:textId="77777777" w:rsidR="001C2F08" w:rsidRPr="005B6060" w:rsidRDefault="001C2F08" w:rsidP="001C2F08">
            <w:pPr>
              <w:ind w:firstLineChars="0" w:firstLine="0"/>
              <w:jc w:val="center"/>
              <w:rPr>
                <w:sz w:val="28"/>
                <w:szCs w:val="28"/>
              </w:rPr>
            </w:pPr>
            <w:r w:rsidRPr="005B6060">
              <w:rPr>
                <w:sz w:val="28"/>
                <w:szCs w:val="28"/>
              </w:rPr>
              <w:t>5</w:t>
            </w:r>
          </w:p>
        </w:tc>
        <w:tc>
          <w:tcPr>
            <w:tcW w:w="4961" w:type="dxa"/>
            <w:vAlign w:val="center"/>
          </w:tcPr>
          <w:p w14:paraId="7379F732" w14:textId="77777777" w:rsidR="001C2F08" w:rsidRPr="005B6060" w:rsidRDefault="001C2F08" w:rsidP="001C2F08">
            <w:pPr>
              <w:ind w:firstLineChars="0" w:firstLine="0"/>
              <w:jc w:val="center"/>
              <w:rPr>
                <w:sz w:val="28"/>
                <w:szCs w:val="28"/>
              </w:rPr>
            </w:pPr>
            <w:r w:rsidRPr="005B6060">
              <w:rPr>
                <w:sz w:val="28"/>
                <w:szCs w:val="28"/>
              </w:rPr>
              <w:t>区委宣传部（</w:t>
            </w:r>
            <w:proofErr w:type="gramStart"/>
            <w:r w:rsidRPr="005B6060">
              <w:rPr>
                <w:sz w:val="28"/>
                <w:szCs w:val="28"/>
              </w:rPr>
              <w:t>网信办</w:t>
            </w:r>
            <w:proofErr w:type="gramEnd"/>
            <w:r w:rsidRPr="005B6060">
              <w:rPr>
                <w:sz w:val="28"/>
                <w:szCs w:val="28"/>
              </w:rPr>
              <w:t>）</w:t>
            </w:r>
          </w:p>
        </w:tc>
        <w:tc>
          <w:tcPr>
            <w:tcW w:w="3026" w:type="dxa"/>
            <w:vAlign w:val="center"/>
          </w:tcPr>
          <w:p w14:paraId="290D2A88" w14:textId="451FDF4E" w:rsidR="001C2F08" w:rsidRPr="005B6060" w:rsidRDefault="001C2F08" w:rsidP="001C2F08">
            <w:pPr>
              <w:ind w:firstLineChars="0" w:firstLine="0"/>
              <w:jc w:val="center"/>
              <w:rPr>
                <w:sz w:val="28"/>
                <w:szCs w:val="28"/>
              </w:rPr>
            </w:pPr>
            <w:r w:rsidRPr="005B6060">
              <w:rPr>
                <w:sz w:val="28"/>
                <w:szCs w:val="28"/>
              </w:rPr>
              <w:t>025-58882107</w:t>
            </w:r>
          </w:p>
        </w:tc>
      </w:tr>
      <w:tr w:rsidR="001C2F08" w:rsidRPr="005B6060" w14:paraId="782830EB" w14:textId="77777777" w:rsidTr="001C2F08">
        <w:trPr>
          <w:jc w:val="center"/>
        </w:trPr>
        <w:tc>
          <w:tcPr>
            <w:tcW w:w="959" w:type="dxa"/>
            <w:vAlign w:val="center"/>
          </w:tcPr>
          <w:p w14:paraId="2D3FF733" w14:textId="77777777" w:rsidR="001C2F08" w:rsidRPr="005B6060" w:rsidRDefault="001C2F08" w:rsidP="001C2F08">
            <w:pPr>
              <w:ind w:firstLineChars="0" w:firstLine="0"/>
              <w:jc w:val="center"/>
              <w:rPr>
                <w:sz w:val="28"/>
                <w:szCs w:val="28"/>
              </w:rPr>
            </w:pPr>
            <w:r w:rsidRPr="005B6060">
              <w:rPr>
                <w:sz w:val="28"/>
                <w:szCs w:val="28"/>
              </w:rPr>
              <w:t>6</w:t>
            </w:r>
          </w:p>
        </w:tc>
        <w:tc>
          <w:tcPr>
            <w:tcW w:w="4961" w:type="dxa"/>
            <w:vAlign w:val="center"/>
          </w:tcPr>
          <w:p w14:paraId="09FB2C2F" w14:textId="77777777" w:rsidR="001C2F08" w:rsidRPr="005B6060" w:rsidRDefault="001C2F08" w:rsidP="001C2F08">
            <w:pPr>
              <w:ind w:firstLineChars="0" w:firstLine="0"/>
              <w:jc w:val="center"/>
              <w:rPr>
                <w:sz w:val="28"/>
                <w:szCs w:val="28"/>
              </w:rPr>
            </w:pPr>
            <w:proofErr w:type="gramStart"/>
            <w:r w:rsidRPr="005B6060">
              <w:rPr>
                <w:sz w:val="28"/>
                <w:szCs w:val="28"/>
              </w:rPr>
              <w:t>发改委</w:t>
            </w:r>
            <w:proofErr w:type="gramEnd"/>
          </w:p>
        </w:tc>
        <w:tc>
          <w:tcPr>
            <w:tcW w:w="3026" w:type="dxa"/>
            <w:vAlign w:val="center"/>
          </w:tcPr>
          <w:p w14:paraId="03DAB396" w14:textId="77777777" w:rsidR="001C2F08" w:rsidRPr="005B6060" w:rsidRDefault="001C2F08" w:rsidP="001C2F08">
            <w:pPr>
              <w:ind w:firstLineChars="0" w:firstLine="0"/>
              <w:jc w:val="center"/>
              <w:rPr>
                <w:sz w:val="28"/>
                <w:szCs w:val="28"/>
              </w:rPr>
            </w:pPr>
            <w:r w:rsidRPr="005B6060">
              <w:rPr>
                <w:sz w:val="28"/>
                <w:szCs w:val="28"/>
              </w:rPr>
              <w:t>025-58311965</w:t>
            </w:r>
          </w:p>
        </w:tc>
      </w:tr>
      <w:tr w:rsidR="001C2F08" w:rsidRPr="005B6060" w14:paraId="5B89E764" w14:textId="77777777" w:rsidTr="001C2F08">
        <w:trPr>
          <w:jc w:val="center"/>
        </w:trPr>
        <w:tc>
          <w:tcPr>
            <w:tcW w:w="959" w:type="dxa"/>
            <w:vAlign w:val="center"/>
          </w:tcPr>
          <w:p w14:paraId="38E9A6C0" w14:textId="77777777" w:rsidR="001C2F08" w:rsidRPr="005B6060" w:rsidRDefault="001C2F08" w:rsidP="001C2F08">
            <w:pPr>
              <w:ind w:firstLineChars="0" w:firstLine="0"/>
              <w:jc w:val="center"/>
              <w:rPr>
                <w:sz w:val="28"/>
                <w:szCs w:val="28"/>
              </w:rPr>
            </w:pPr>
            <w:r w:rsidRPr="005B6060">
              <w:rPr>
                <w:sz w:val="28"/>
                <w:szCs w:val="28"/>
              </w:rPr>
              <w:t>7</w:t>
            </w:r>
          </w:p>
        </w:tc>
        <w:tc>
          <w:tcPr>
            <w:tcW w:w="4961" w:type="dxa"/>
            <w:vAlign w:val="center"/>
          </w:tcPr>
          <w:p w14:paraId="76AEE57E" w14:textId="77777777" w:rsidR="001C2F08" w:rsidRPr="005B6060" w:rsidRDefault="001C2F08" w:rsidP="001C2F08">
            <w:pPr>
              <w:ind w:firstLineChars="0" w:firstLine="0"/>
              <w:jc w:val="center"/>
              <w:rPr>
                <w:sz w:val="28"/>
                <w:szCs w:val="28"/>
              </w:rPr>
            </w:pPr>
            <w:r w:rsidRPr="005B6060">
              <w:rPr>
                <w:sz w:val="28"/>
                <w:szCs w:val="28"/>
              </w:rPr>
              <w:t>工信局</w:t>
            </w:r>
          </w:p>
        </w:tc>
        <w:tc>
          <w:tcPr>
            <w:tcW w:w="3026" w:type="dxa"/>
            <w:vAlign w:val="center"/>
          </w:tcPr>
          <w:p w14:paraId="2EA7197F" w14:textId="77777777" w:rsidR="001C2F08" w:rsidRPr="005B6060" w:rsidRDefault="001C2F08" w:rsidP="001C2F08">
            <w:pPr>
              <w:ind w:firstLineChars="0" w:firstLine="0"/>
              <w:jc w:val="center"/>
              <w:rPr>
                <w:sz w:val="28"/>
                <w:szCs w:val="28"/>
              </w:rPr>
            </w:pPr>
            <w:r w:rsidRPr="005B6060">
              <w:rPr>
                <w:sz w:val="28"/>
                <w:szCs w:val="28"/>
              </w:rPr>
              <w:t>025-68121884</w:t>
            </w:r>
          </w:p>
        </w:tc>
      </w:tr>
      <w:tr w:rsidR="001C2F08" w:rsidRPr="005B6060" w14:paraId="47E68A0C" w14:textId="77777777" w:rsidTr="001C2F08">
        <w:trPr>
          <w:jc w:val="center"/>
        </w:trPr>
        <w:tc>
          <w:tcPr>
            <w:tcW w:w="959" w:type="dxa"/>
            <w:vAlign w:val="center"/>
          </w:tcPr>
          <w:p w14:paraId="547EC164" w14:textId="77777777" w:rsidR="001C2F08" w:rsidRPr="005B6060" w:rsidRDefault="001C2F08" w:rsidP="001C2F08">
            <w:pPr>
              <w:ind w:firstLineChars="0" w:firstLine="0"/>
              <w:jc w:val="center"/>
              <w:rPr>
                <w:sz w:val="28"/>
                <w:szCs w:val="28"/>
              </w:rPr>
            </w:pPr>
            <w:r w:rsidRPr="005B6060">
              <w:rPr>
                <w:sz w:val="28"/>
                <w:szCs w:val="28"/>
              </w:rPr>
              <w:t>8</w:t>
            </w:r>
          </w:p>
        </w:tc>
        <w:tc>
          <w:tcPr>
            <w:tcW w:w="4961" w:type="dxa"/>
            <w:vAlign w:val="center"/>
          </w:tcPr>
          <w:p w14:paraId="1DCDFFE8" w14:textId="77777777" w:rsidR="001C2F08" w:rsidRPr="005B6060" w:rsidRDefault="001C2F08" w:rsidP="001C2F08">
            <w:pPr>
              <w:ind w:firstLineChars="0" w:firstLine="0"/>
              <w:jc w:val="center"/>
              <w:rPr>
                <w:sz w:val="28"/>
                <w:szCs w:val="28"/>
              </w:rPr>
            </w:pPr>
            <w:r w:rsidRPr="005B6060">
              <w:rPr>
                <w:sz w:val="28"/>
                <w:szCs w:val="28"/>
              </w:rPr>
              <w:t>教育局</w:t>
            </w:r>
          </w:p>
        </w:tc>
        <w:tc>
          <w:tcPr>
            <w:tcW w:w="3026" w:type="dxa"/>
            <w:vAlign w:val="center"/>
          </w:tcPr>
          <w:p w14:paraId="02DF3450" w14:textId="77777777" w:rsidR="001C2F08" w:rsidRPr="005B6060" w:rsidRDefault="001C2F08" w:rsidP="001C2F08">
            <w:pPr>
              <w:ind w:firstLineChars="0" w:firstLine="0"/>
              <w:jc w:val="center"/>
              <w:rPr>
                <w:sz w:val="28"/>
                <w:szCs w:val="28"/>
              </w:rPr>
            </w:pPr>
            <w:r w:rsidRPr="005B6060">
              <w:rPr>
                <w:sz w:val="28"/>
                <w:szCs w:val="28"/>
              </w:rPr>
              <w:t>025-58885317</w:t>
            </w:r>
          </w:p>
        </w:tc>
      </w:tr>
      <w:tr w:rsidR="001C2F08" w:rsidRPr="005B6060" w14:paraId="7E124E22" w14:textId="77777777" w:rsidTr="001C2F08">
        <w:trPr>
          <w:jc w:val="center"/>
        </w:trPr>
        <w:tc>
          <w:tcPr>
            <w:tcW w:w="959" w:type="dxa"/>
            <w:vAlign w:val="center"/>
          </w:tcPr>
          <w:p w14:paraId="724AD5E9" w14:textId="77777777" w:rsidR="001C2F08" w:rsidRPr="005B6060" w:rsidRDefault="001C2F08" w:rsidP="001C2F08">
            <w:pPr>
              <w:ind w:firstLineChars="0" w:firstLine="0"/>
              <w:jc w:val="center"/>
              <w:rPr>
                <w:sz w:val="28"/>
                <w:szCs w:val="28"/>
              </w:rPr>
            </w:pPr>
            <w:r w:rsidRPr="005B6060">
              <w:rPr>
                <w:sz w:val="28"/>
                <w:szCs w:val="28"/>
              </w:rPr>
              <w:t>9</w:t>
            </w:r>
          </w:p>
        </w:tc>
        <w:tc>
          <w:tcPr>
            <w:tcW w:w="4961" w:type="dxa"/>
            <w:vAlign w:val="center"/>
          </w:tcPr>
          <w:p w14:paraId="3BFD3D89" w14:textId="77777777" w:rsidR="001C2F08" w:rsidRPr="005B6060" w:rsidRDefault="001C2F08" w:rsidP="001C2F08">
            <w:pPr>
              <w:ind w:firstLineChars="0" w:firstLine="0"/>
              <w:jc w:val="center"/>
              <w:rPr>
                <w:sz w:val="28"/>
                <w:szCs w:val="28"/>
              </w:rPr>
            </w:pPr>
            <w:r w:rsidRPr="005B6060">
              <w:rPr>
                <w:sz w:val="28"/>
                <w:szCs w:val="28"/>
              </w:rPr>
              <w:t>民政局</w:t>
            </w:r>
          </w:p>
        </w:tc>
        <w:tc>
          <w:tcPr>
            <w:tcW w:w="3026" w:type="dxa"/>
            <w:vAlign w:val="center"/>
          </w:tcPr>
          <w:p w14:paraId="7D2E8E34" w14:textId="77777777" w:rsidR="001C2F08" w:rsidRPr="005B6060" w:rsidRDefault="001C2F08" w:rsidP="001C2F08">
            <w:pPr>
              <w:ind w:firstLineChars="0" w:firstLine="0"/>
              <w:jc w:val="center"/>
              <w:rPr>
                <w:sz w:val="28"/>
                <w:szCs w:val="28"/>
              </w:rPr>
            </w:pPr>
            <w:r w:rsidRPr="005B6060">
              <w:rPr>
                <w:sz w:val="28"/>
                <w:szCs w:val="28"/>
              </w:rPr>
              <w:t>025-58887701</w:t>
            </w:r>
          </w:p>
        </w:tc>
      </w:tr>
      <w:tr w:rsidR="001C2F08" w:rsidRPr="005B6060" w14:paraId="49506D3B" w14:textId="77777777" w:rsidTr="001C2F08">
        <w:trPr>
          <w:jc w:val="center"/>
        </w:trPr>
        <w:tc>
          <w:tcPr>
            <w:tcW w:w="959" w:type="dxa"/>
            <w:vAlign w:val="center"/>
          </w:tcPr>
          <w:p w14:paraId="1F4C6843" w14:textId="77777777" w:rsidR="001C2F08" w:rsidRPr="005B6060" w:rsidRDefault="001C2F08" w:rsidP="001C2F08">
            <w:pPr>
              <w:ind w:firstLineChars="0" w:firstLine="0"/>
              <w:jc w:val="center"/>
              <w:rPr>
                <w:sz w:val="28"/>
                <w:szCs w:val="28"/>
              </w:rPr>
            </w:pPr>
            <w:r w:rsidRPr="005B6060">
              <w:rPr>
                <w:sz w:val="28"/>
                <w:szCs w:val="28"/>
              </w:rPr>
              <w:t>10</w:t>
            </w:r>
          </w:p>
        </w:tc>
        <w:tc>
          <w:tcPr>
            <w:tcW w:w="4961" w:type="dxa"/>
            <w:vAlign w:val="center"/>
          </w:tcPr>
          <w:p w14:paraId="51489A32" w14:textId="77777777" w:rsidR="001C2F08" w:rsidRPr="005B6060" w:rsidRDefault="001C2F08" w:rsidP="001C2F08">
            <w:pPr>
              <w:ind w:firstLineChars="0" w:firstLine="0"/>
              <w:jc w:val="center"/>
              <w:rPr>
                <w:sz w:val="28"/>
                <w:szCs w:val="28"/>
              </w:rPr>
            </w:pPr>
            <w:r w:rsidRPr="005B6060">
              <w:rPr>
                <w:sz w:val="28"/>
                <w:szCs w:val="28"/>
              </w:rPr>
              <w:t>财政局</w:t>
            </w:r>
          </w:p>
        </w:tc>
        <w:tc>
          <w:tcPr>
            <w:tcW w:w="3026" w:type="dxa"/>
            <w:vAlign w:val="center"/>
          </w:tcPr>
          <w:p w14:paraId="6950516B" w14:textId="77777777" w:rsidR="001C2F08" w:rsidRPr="005B6060" w:rsidRDefault="001C2F08" w:rsidP="001C2F08">
            <w:pPr>
              <w:ind w:firstLineChars="0" w:firstLine="0"/>
              <w:jc w:val="center"/>
              <w:rPr>
                <w:sz w:val="28"/>
                <w:szCs w:val="28"/>
              </w:rPr>
            </w:pPr>
            <w:r w:rsidRPr="005B6060">
              <w:rPr>
                <w:sz w:val="28"/>
                <w:szCs w:val="28"/>
              </w:rPr>
              <w:t>025-58311896</w:t>
            </w:r>
          </w:p>
        </w:tc>
      </w:tr>
      <w:tr w:rsidR="001C2F08" w:rsidRPr="005B6060" w14:paraId="604313D1" w14:textId="77777777" w:rsidTr="001C2F08">
        <w:trPr>
          <w:jc w:val="center"/>
        </w:trPr>
        <w:tc>
          <w:tcPr>
            <w:tcW w:w="959" w:type="dxa"/>
            <w:vAlign w:val="center"/>
          </w:tcPr>
          <w:p w14:paraId="2D7B57D6" w14:textId="77777777" w:rsidR="001C2F08" w:rsidRPr="005B6060" w:rsidRDefault="001C2F08" w:rsidP="001C2F08">
            <w:pPr>
              <w:ind w:firstLineChars="0" w:firstLine="0"/>
              <w:jc w:val="center"/>
              <w:rPr>
                <w:sz w:val="28"/>
                <w:szCs w:val="28"/>
              </w:rPr>
            </w:pPr>
            <w:r w:rsidRPr="005B6060">
              <w:rPr>
                <w:sz w:val="28"/>
                <w:szCs w:val="28"/>
              </w:rPr>
              <w:t>11</w:t>
            </w:r>
          </w:p>
        </w:tc>
        <w:tc>
          <w:tcPr>
            <w:tcW w:w="4961" w:type="dxa"/>
            <w:vAlign w:val="center"/>
          </w:tcPr>
          <w:p w14:paraId="6FE579B1" w14:textId="77777777" w:rsidR="001C2F08" w:rsidRPr="005B6060" w:rsidRDefault="001C2F08" w:rsidP="001C2F08">
            <w:pPr>
              <w:ind w:firstLineChars="0" w:firstLine="0"/>
              <w:jc w:val="center"/>
              <w:rPr>
                <w:sz w:val="28"/>
                <w:szCs w:val="28"/>
              </w:rPr>
            </w:pPr>
            <w:r w:rsidRPr="005B6060">
              <w:rPr>
                <w:sz w:val="28"/>
                <w:szCs w:val="28"/>
              </w:rPr>
              <w:t>城建局</w:t>
            </w:r>
          </w:p>
        </w:tc>
        <w:tc>
          <w:tcPr>
            <w:tcW w:w="3026" w:type="dxa"/>
            <w:vAlign w:val="center"/>
          </w:tcPr>
          <w:p w14:paraId="517A6A0B" w14:textId="77777777" w:rsidR="001C2F08" w:rsidRPr="005B6060" w:rsidRDefault="001C2F08" w:rsidP="001C2F08">
            <w:pPr>
              <w:ind w:firstLineChars="0" w:firstLine="0"/>
              <w:jc w:val="center"/>
              <w:rPr>
                <w:sz w:val="28"/>
                <w:szCs w:val="28"/>
              </w:rPr>
            </w:pPr>
            <w:r w:rsidRPr="005B6060">
              <w:rPr>
                <w:sz w:val="28"/>
                <w:szCs w:val="28"/>
              </w:rPr>
              <w:t>025-58151804</w:t>
            </w:r>
          </w:p>
        </w:tc>
      </w:tr>
      <w:tr w:rsidR="001C2F08" w:rsidRPr="005B6060" w14:paraId="194FD0F8" w14:textId="77777777" w:rsidTr="001C2F08">
        <w:trPr>
          <w:jc w:val="center"/>
        </w:trPr>
        <w:tc>
          <w:tcPr>
            <w:tcW w:w="959" w:type="dxa"/>
            <w:vMerge w:val="restart"/>
            <w:vAlign w:val="center"/>
          </w:tcPr>
          <w:p w14:paraId="085C2161" w14:textId="77777777" w:rsidR="001C2F08" w:rsidRPr="005B6060" w:rsidRDefault="001C2F08" w:rsidP="001C2F08">
            <w:pPr>
              <w:ind w:firstLineChars="0" w:firstLine="0"/>
              <w:jc w:val="center"/>
              <w:rPr>
                <w:sz w:val="28"/>
                <w:szCs w:val="28"/>
              </w:rPr>
            </w:pPr>
            <w:r w:rsidRPr="005B6060">
              <w:rPr>
                <w:sz w:val="28"/>
                <w:szCs w:val="28"/>
              </w:rPr>
              <w:t>12</w:t>
            </w:r>
          </w:p>
        </w:tc>
        <w:tc>
          <w:tcPr>
            <w:tcW w:w="4961" w:type="dxa"/>
            <w:vMerge w:val="restart"/>
            <w:vAlign w:val="center"/>
          </w:tcPr>
          <w:p w14:paraId="517941A8" w14:textId="77777777" w:rsidR="001C2F08" w:rsidRPr="005B6060" w:rsidRDefault="001C2F08" w:rsidP="001C2F08">
            <w:pPr>
              <w:ind w:firstLineChars="0" w:firstLine="0"/>
              <w:jc w:val="center"/>
              <w:rPr>
                <w:sz w:val="28"/>
                <w:szCs w:val="28"/>
              </w:rPr>
            </w:pPr>
            <w:r w:rsidRPr="005B6060">
              <w:rPr>
                <w:sz w:val="28"/>
                <w:szCs w:val="28"/>
              </w:rPr>
              <w:t>房产局</w:t>
            </w:r>
          </w:p>
        </w:tc>
        <w:tc>
          <w:tcPr>
            <w:tcW w:w="3026" w:type="dxa"/>
            <w:vAlign w:val="center"/>
          </w:tcPr>
          <w:p w14:paraId="33D8A572" w14:textId="77777777" w:rsidR="001C2F08" w:rsidRPr="005B6060" w:rsidRDefault="001C2F08" w:rsidP="001C2F08">
            <w:pPr>
              <w:ind w:firstLineChars="0" w:firstLine="0"/>
              <w:jc w:val="center"/>
              <w:rPr>
                <w:sz w:val="28"/>
                <w:szCs w:val="28"/>
              </w:rPr>
            </w:pPr>
            <w:r w:rsidRPr="005B6060">
              <w:rPr>
                <w:sz w:val="28"/>
                <w:szCs w:val="28"/>
              </w:rPr>
              <w:t>白</w:t>
            </w:r>
            <w:r w:rsidRPr="005B6060">
              <w:rPr>
                <w:sz w:val="28"/>
                <w:szCs w:val="28"/>
              </w:rPr>
              <w:t>025-58886458</w:t>
            </w:r>
          </w:p>
        </w:tc>
      </w:tr>
      <w:tr w:rsidR="001C2F08" w:rsidRPr="005B6060" w14:paraId="6638EB7D" w14:textId="77777777" w:rsidTr="001C2F08">
        <w:trPr>
          <w:jc w:val="center"/>
        </w:trPr>
        <w:tc>
          <w:tcPr>
            <w:tcW w:w="959" w:type="dxa"/>
            <w:vMerge/>
            <w:vAlign w:val="center"/>
          </w:tcPr>
          <w:p w14:paraId="261089AB" w14:textId="77777777" w:rsidR="001C2F08" w:rsidRPr="005B6060" w:rsidRDefault="001C2F08" w:rsidP="001C2F08">
            <w:pPr>
              <w:ind w:firstLineChars="0" w:firstLine="0"/>
              <w:jc w:val="center"/>
              <w:rPr>
                <w:sz w:val="28"/>
                <w:szCs w:val="28"/>
              </w:rPr>
            </w:pPr>
          </w:p>
        </w:tc>
        <w:tc>
          <w:tcPr>
            <w:tcW w:w="4961" w:type="dxa"/>
            <w:vMerge/>
            <w:vAlign w:val="center"/>
          </w:tcPr>
          <w:p w14:paraId="637E3B36" w14:textId="77777777" w:rsidR="001C2F08" w:rsidRPr="005B6060" w:rsidRDefault="001C2F08" w:rsidP="001C2F08">
            <w:pPr>
              <w:ind w:firstLineChars="0" w:firstLine="0"/>
              <w:jc w:val="center"/>
              <w:rPr>
                <w:sz w:val="28"/>
                <w:szCs w:val="28"/>
              </w:rPr>
            </w:pPr>
          </w:p>
        </w:tc>
        <w:tc>
          <w:tcPr>
            <w:tcW w:w="3026" w:type="dxa"/>
            <w:vAlign w:val="center"/>
          </w:tcPr>
          <w:p w14:paraId="7CB27B80" w14:textId="77777777" w:rsidR="001C2F08" w:rsidRPr="005B6060" w:rsidRDefault="001C2F08" w:rsidP="001C2F08">
            <w:pPr>
              <w:ind w:firstLineChars="0" w:firstLine="0"/>
              <w:jc w:val="center"/>
              <w:rPr>
                <w:sz w:val="28"/>
                <w:szCs w:val="28"/>
              </w:rPr>
            </w:pPr>
            <w:r w:rsidRPr="005B6060">
              <w:rPr>
                <w:sz w:val="28"/>
                <w:szCs w:val="28"/>
              </w:rPr>
              <w:t>夜</w:t>
            </w:r>
            <w:r w:rsidRPr="005B6060">
              <w:rPr>
                <w:sz w:val="28"/>
                <w:szCs w:val="28"/>
              </w:rPr>
              <w:t>025-58280787</w:t>
            </w:r>
          </w:p>
        </w:tc>
      </w:tr>
      <w:tr w:rsidR="001C2F08" w:rsidRPr="005B6060" w14:paraId="2D5BD6C0" w14:textId="77777777" w:rsidTr="001C2F08">
        <w:trPr>
          <w:jc w:val="center"/>
        </w:trPr>
        <w:tc>
          <w:tcPr>
            <w:tcW w:w="959" w:type="dxa"/>
            <w:vAlign w:val="center"/>
          </w:tcPr>
          <w:p w14:paraId="30AEFC58" w14:textId="77777777" w:rsidR="001C2F08" w:rsidRPr="005B6060" w:rsidRDefault="001C2F08" w:rsidP="001C2F08">
            <w:pPr>
              <w:ind w:firstLineChars="0" w:firstLine="0"/>
              <w:jc w:val="center"/>
              <w:rPr>
                <w:sz w:val="28"/>
                <w:szCs w:val="28"/>
              </w:rPr>
            </w:pPr>
            <w:r w:rsidRPr="005B6060">
              <w:rPr>
                <w:sz w:val="28"/>
                <w:szCs w:val="28"/>
              </w:rPr>
              <w:t>13</w:t>
            </w:r>
          </w:p>
        </w:tc>
        <w:tc>
          <w:tcPr>
            <w:tcW w:w="4961" w:type="dxa"/>
            <w:vAlign w:val="center"/>
          </w:tcPr>
          <w:p w14:paraId="44137EF4" w14:textId="77777777" w:rsidR="001C2F08" w:rsidRPr="005B6060" w:rsidRDefault="001C2F08" w:rsidP="001C2F08">
            <w:pPr>
              <w:ind w:firstLineChars="0" w:firstLine="0"/>
              <w:jc w:val="center"/>
              <w:rPr>
                <w:sz w:val="28"/>
                <w:szCs w:val="28"/>
              </w:rPr>
            </w:pPr>
            <w:r w:rsidRPr="005B6060">
              <w:rPr>
                <w:sz w:val="28"/>
                <w:szCs w:val="28"/>
              </w:rPr>
              <w:t>交通局</w:t>
            </w:r>
          </w:p>
        </w:tc>
        <w:tc>
          <w:tcPr>
            <w:tcW w:w="3026" w:type="dxa"/>
            <w:vAlign w:val="center"/>
          </w:tcPr>
          <w:p w14:paraId="3AFA3F51" w14:textId="77777777" w:rsidR="001C2F08" w:rsidRPr="005B6060" w:rsidRDefault="001C2F08" w:rsidP="001C2F08">
            <w:pPr>
              <w:ind w:firstLineChars="0" w:firstLine="0"/>
              <w:jc w:val="center"/>
              <w:rPr>
                <w:sz w:val="28"/>
                <w:szCs w:val="28"/>
              </w:rPr>
            </w:pPr>
            <w:r w:rsidRPr="005B6060">
              <w:rPr>
                <w:sz w:val="28"/>
                <w:szCs w:val="28"/>
              </w:rPr>
              <w:t>025-58881905</w:t>
            </w:r>
          </w:p>
        </w:tc>
      </w:tr>
      <w:tr w:rsidR="001C2F08" w:rsidRPr="005B6060" w14:paraId="6046EA59" w14:textId="77777777" w:rsidTr="001C2F08">
        <w:trPr>
          <w:jc w:val="center"/>
        </w:trPr>
        <w:tc>
          <w:tcPr>
            <w:tcW w:w="959" w:type="dxa"/>
            <w:vAlign w:val="center"/>
          </w:tcPr>
          <w:p w14:paraId="374A52CD" w14:textId="77777777" w:rsidR="001C2F08" w:rsidRPr="005B6060" w:rsidRDefault="001C2F08" w:rsidP="001C2F08">
            <w:pPr>
              <w:ind w:firstLineChars="0" w:firstLine="0"/>
              <w:jc w:val="center"/>
              <w:rPr>
                <w:sz w:val="28"/>
                <w:szCs w:val="28"/>
              </w:rPr>
            </w:pPr>
            <w:r w:rsidRPr="005B6060">
              <w:rPr>
                <w:sz w:val="28"/>
                <w:szCs w:val="28"/>
              </w:rPr>
              <w:t>14</w:t>
            </w:r>
          </w:p>
        </w:tc>
        <w:tc>
          <w:tcPr>
            <w:tcW w:w="4961" w:type="dxa"/>
            <w:vAlign w:val="center"/>
          </w:tcPr>
          <w:p w14:paraId="39574E27" w14:textId="77777777" w:rsidR="001C2F08" w:rsidRPr="005B6060" w:rsidRDefault="001C2F08" w:rsidP="001C2F08">
            <w:pPr>
              <w:ind w:firstLineChars="0" w:firstLine="0"/>
              <w:jc w:val="center"/>
              <w:rPr>
                <w:sz w:val="28"/>
                <w:szCs w:val="28"/>
              </w:rPr>
            </w:pPr>
            <w:r w:rsidRPr="005B6060">
              <w:rPr>
                <w:sz w:val="28"/>
                <w:szCs w:val="28"/>
              </w:rPr>
              <w:t>水务局</w:t>
            </w:r>
          </w:p>
        </w:tc>
        <w:tc>
          <w:tcPr>
            <w:tcW w:w="3026" w:type="dxa"/>
            <w:vAlign w:val="center"/>
          </w:tcPr>
          <w:p w14:paraId="655DF32D" w14:textId="77777777" w:rsidR="001C2F08" w:rsidRPr="005B6060" w:rsidRDefault="001C2F08" w:rsidP="001C2F08">
            <w:pPr>
              <w:ind w:firstLineChars="0" w:firstLine="0"/>
              <w:jc w:val="center"/>
              <w:rPr>
                <w:sz w:val="28"/>
                <w:szCs w:val="28"/>
              </w:rPr>
            </w:pPr>
            <w:r w:rsidRPr="005B6060">
              <w:rPr>
                <w:sz w:val="28"/>
                <w:szCs w:val="28"/>
              </w:rPr>
              <w:t>025-58186514</w:t>
            </w:r>
          </w:p>
        </w:tc>
      </w:tr>
      <w:tr w:rsidR="001C2F08" w:rsidRPr="005B6060" w14:paraId="179A2EDE" w14:textId="77777777" w:rsidTr="001C2F08">
        <w:trPr>
          <w:jc w:val="center"/>
        </w:trPr>
        <w:tc>
          <w:tcPr>
            <w:tcW w:w="959" w:type="dxa"/>
            <w:vAlign w:val="center"/>
          </w:tcPr>
          <w:p w14:paraId="1B9952D8" w14:textId="77777777" w:rsidR="001C2F08" w:rsidRPr="005B6060" w:rsidRDefault="001C2F08" w:rsidP="001C2F08">
            <w:pPr>
              <w:ind w:firstLineChars="0" w:firstLine="0"/>
              <w:jc w:val="center"/>
              <w:rPr>
                <w:sz w:val="28"/>
                <w:szCs w:val="28"/>
              </w:rPr>
            </w:pPr>
            <w:r w:rsidRPr="005B6060">
              <w:rPr>
                <w:sz w:val="28"/>
                <w:szCs w:val="28"/>
              </w:rPr>
              <w:t>15</w:t>
            </w:r>
          </w:p>
        </w:tc>
        <w:tc>
          <w:tcPr>
            <w:tcW w:w="4961" w:type="dxa"/>
            <w:vAlign w:val="center"/>
          </w:tcPr>
          <w:p w14:paraId="640BDB45" w14:textId="77777777" w:rsidR="001C2F08" w:rsidRPr="005B6060" w:rsidRDefault="001C2F08" w:rsidP="001C2F08">
            <w:pPr>
              <w:ind w:firstLineChars="0" w:firstLine="0"/>
              <w:jc w:val="center"/>
              <w:rPr>
                <w:sz w:val="28"/>
                <w:szCs w:val="28"/>
              </w:rPr>
            </w:pPr>
            <w:r w:rsidRPr="005B6060">
              <w:rPr>
                <w:sz w:val="28"/>
                <w:szCs w:val="28"/>
              </w:rPr>
              <w:t>城管局</w:t>
            </w:r>
          </w:p>
        </w:tc>
        <w:tc>
          <w:tcPr>
            <w:tcW w:w="3026" w:type="dxa"/>
            <w:vAlign w:val="center"/>
          </w:tcPr>
          <w:p w14:paraId="35E7C5C0" w14:textId="77777777" w:rsidR="001C2F08" w:rsidRPr="005B6060" w:rsidRDefault="001C2F08" w:rsidP="001C2F08">
            <w:pPr>
              <w:ind w:firstLineChars="0" w:firstLine="0"/>
              <w:jc w:val="center"/>
              <w:rPr>
                <w:sz w:val="28"/>
                <w:szCs w:val="28"/>
              </w:rPr>
            </w:pPr>
            <w:r w:rsidRPr="005B6060">
              <w:rPr>
                <w:sz w:val="28"/>
                <w:szCs w:val="28"/>
              </w:rPr>
              <w:t>025-58887872</w:t>
            </w:r>
          </w:p>
        </w:tc>
      </w:tr>
      <w:tr w:rsidR="001C2F08" w:rsidRPr="005B6060" w14:paraId="5CAF6190" w14:textId="77777777" w:rsidTr="001C2F08">
        <w:trPr>
          <w:jc w:val="center"/>
        </w:trPr>
        <w:tc>
          <w:tcPr>
            <w:tcW w:w="959" w:type="dxa"/>
            <w:vAlign w:val="center"/>
          </w:tcPr>
          <w:p w14:paraId="1104C581" w14:textId="77777777" w:rsidR="001C2F08" w:rsidRPr="005B6060" w:rsidRDefault="001C2F08" w:rsidP="001C2F08">
            <w:pPr>
              <w:ind w:firstLineChars="0" w:firstLine="0"/>
              <w:jc w:val="center"/>
              <w:rPr>
                <w:sz w:val="28"/>
                <w:szCs w:val="28"/>
              </w:rPr>
            </w:pPr>
            <w:r w:rsidRPr="005B6060">
              <w:rPr>
                <w:sz w:val="28"/>
                <w:szCs w:val="28"/>
              </w:rPr>
              <w:t>16</w:t>
            </w:r>
          </w:p>
        </w:tc>
        <w:tc>
          <w:tcPr>
            <w:tcW w:w="4961" w:type="dxa"/>
            <w:vAlign w:val="center"/>
          </w:tcPr>
          <w:p w14:paraId="7F19AAF2" w14:textId="77777777" w:rsidR="001C2F08" w:rsidRPr="005B6060" w:rsidRDefault="001C2F08" w:rsidP="001C2F08">
            <w:pPr>
              <w:ind w:firstLineChars="0" w:firstLine="0"/>
              <w:jc w:val="center"/>
              <w:rPr>
                <w:sz w:val="28"/>
                <w:szCs w:val="28"/>
              </w:rPr>
            </w:pPr>
            <w:r w:rsidRPr="005B6060">
              <w:rPr>
                <w:sz w:val="28"/>
                <w:szCs w:val="28"/>
              </w:rPr>
              <w:t>农业农村局</w:t>
            </w:r>
          </w:p>
        </w:tc>
        <w:tc>
          <w:tcPr>
            <w:tcW w:w="3026" w:type="dxa"/>
            <w:vAlign w:val="center"/>
          </w:tcPr>
          <w:p w14:paraId="16BFF1E3" w14:textId="77777777" w:rsidR="001C2F08" w:rsidRPr="005B6060" w:rsidRDefault="001C2F08" w:rsidP="001C2F08">
            <w:pPr>
              <w:ind w:firstLineChars="0" w:firstLine="0"/>
              <w:jc w:val="center"/>
              <w:rPr>
                <w:sz w:val="28"/>
                <w:szCs w:val="28"/>
              </w:rPr>
            </w:pPr>
            <w:r w:rsidRPr="005B6060">
              <w:rPr>
                <w:sz w:val="28"/>
                <w:szCs w:val="28"/>
              </w:rPr>
              <w:t>025-58182962</w:t>
            </w:r>
          </w:p>
        </w:tc>
      </w:tr>
      <w:tr w:rsidR="001C2F08" w:rsidRPr="005B6060" w14:paraId="77A59A60" w14:textId="77777777" w:rsidTr="001C2F08">
        <w:trPr>
          <w:jc w:val="center"/>
        </w:trPr>
        <w:tc>
          <w:tcPr>
            <w:tcW w:w="959" w:type="dxa"/>
            <w:vMerge w:val="restart"/>
            <w:vAlign w:val="center"/>
          </w:tcPr>
          <w:p w14:paraId="4F3EB1D2" w14:textId="77777777" w:rsidR="001C2F08" w:rsidRPr="005B6060" w:rsidRDefault="001C2F08" w:rsidP="001C2F08">
            <w:pPr>
              <w:ind w:firstLineChars="0" w:firstLine="0"/>
              <w:jc w:val="center"/>
              <w:rPr>
                <w:sz w:val="28"/>
                <w:szCs w:val="28"/>
              </w:rPr>
            </w:pPr>
            <w:r w:rsidRPr="005B6060">
              <w:rPr>
                <w:sz w:val="28"/>
                <w:szCs w:val="28"/>
              </w:rPr>
              <w:t>17</w:t>
            </w:r>
          </w:p>
        </w:tc>
        <w:tc>
          <w:tcPr>
            <w:tcW w:w="4961" w:type="dxa"/>
            <w:vMerge w:val="restart"/>
            <w:vAlign w:val="center"/>
          </w:tcPr>
          <w:p w14:paraId="33389D55" w14:textId="77777777" w:rsidR="001C2F08" w:rsidRPr="005B6060" w:rsidRDefault="001C2F08" w:rsidP="001C2F08">
            <w:pPr>
              <w:ind w:firstLineChars="0" w:firstLine="0"/>
              <w:jc w:val="center"/>
              <w:rPr>
                <w:sz w:val="28"/>
                <w:szCs w:val="28"/>
              </w:rPr>
            </w:pPr>
            <w:proofErr w:type="gramStart"/>
            <w:r w:rsidRPr="005B6060">
              <w:rPr>
                <w:sz w:val="28"/>
                <w:szCs w:val="28"/>
              </w:rPr>
              <w:t>文旅局</w:t>
            </w:r>
            <w:proofErr w:type="gramEnd"/>
          </w:p>
        </w:tc>
        <w:tc>
          <w:tcPr>
            <w:tcW w:w="3026" w:type="dxa"/>
            <w:vAlign w:val="center"/>
          </w:tcPr>
          <w:p w14:paraId="1DF889C4" w14:textId="77777777" w:rsidR="001C2F08" w:rsidRPr="005B6060" w:rsidRDefault="001C2F08" w:rsidP="001C2F08">
            <w:pPr>
              <w:ind w:firstLineChars="0" w:firstLine="0"/>
              <w:jc w:val="center"/>
              <w:rPr>
                <w:sz w:val="28"/>
                <w:szCs w:val="28"/>
              </w:rPr>
            </w:pPr>
            <w:r w:rsidRPr="005B6060">
              <w:rPr>
                <w:sz w:val="28"/>
                <w:szCs w:val="28"/>
              </w:rPr>
              <w:t>白</w:t>
            </w:r>
            <w:r w:rsidRPr="005B6060">
              <w:rPr>
                <w:sz w:val="28"/>
                <w:szCs w:val="28"/>
              </w:rPr>
              <w:t>025-58282182</w:t>
            </w:r>
          </w:p>
          <w:p w14:paraId="62C9ED68" w14:textId="77777777" w:rsidR="001C2F08" w:rsidRPr="005B6060" w:rsidRDefault="001C2F08" w:rsidP="001C2F08">
            <w:pPr>
              <w:ind w:firstLineChars="0" w:firstLine="0"/>
              <w:jc w:val="center"/>
              <w:rPr>
                <w:sz w:val="28"/>
                <w:szCs w:val="28"/>
              </w:rPr>
            </w:pPr>
            <w:r w:rsidRPr="005B6060">
              <w:rPr>
                <w:sz w:val="28"/>
                <w:szCs w:val="28"/>
              </w:rPr>
              <w:t>025-58889966</w:t>
            </w:r>
          </w:p>
        </w:tc>
      </w:tr>
      <w:tr w:rsidR="001C2F08" w:rsidRPr="005B6060" w14:paraId="44FE9DD9" w14:textId="77777777" w:rsidTr="001C2F08">
        <w:trPr>
          <w:jc w:val="center"/>
        </w:trPr>
        <w:tc>
          <w:tcPr>
            <w:tcW w:w="959" w:type="dxa"/>
            <w:vMerge/>
            <w:vAlign w:val="center"/>
          </w:tcPr>
          <w:p w14:paraId="27204EC9" w14:textId="77777777" w:rsidR="001C2F08" w:rsidRPr="005B6060" w:rsidRDefault="001C2F08" w:rsidP="001C2F08">
            <w:pPr>
              <w:ind w:firstLineChars="0" w:firstLine="0"/>
              <w:jc w:val="center"/>
              <w:rPr>
                <w:sz w:val="28"/>
                <w:szCs w:val="28"/>
              </w:rPr>
            </w:pPr>
          </w:p>
        </w:tc>
        <w:tc>
          <w:tcPr>
            <w:tcW w:w="4961" w:type="dxa"/>
            <w:vMerge/>
            <w:vAlign w:val="center"/>
          </w:tcPr>
          <w:p w14:paraId="1D7B3CE1" w14:textId="77777777" w:rsidR="001C2F08" w:rsidRPr="005B6060" w:rsidRDefault="001C2F08" w:rsidP="001C2F08">
            <w:pPr>
              <w:ind w:firstLineChars="0" w:firstLine="0"/>
              <w:jc w:val="center"/>
              <w:rPr>
                <w:sz w:val="28"/>
                <w:szCs w:val="28"/>
              </w:rPr>
            </w:pPr>
          </w:p>
        </w:tc>
        <w:tc>
          <w:tcPr>
            <w:tcW w:w="3026" w:type="dxa"/>
            <w:vAlign w:val="center"/>
          </w:tcPr>
          <w:p w14:paraId="1BDB3EA2" w14:textId="77777777" w:rsidR="001C2F08" w:rsidRPr="005B6060" w:rsidRDefault="001C2F08" w:rsidP="001C2F08">
            <w:pPr>
              <w:ind w:firstLineChars="0" w:firstLine="0"/>
              <w:jc w:val="center"/>
              <w:rPr>
                <w:sz w:val="28"/>
                <w:szCs w:val="28"/>
              </w:rPr>
            </w:pPr>
            <w:r w:rsidRPr="005B6060">
              <w:rPr>
                <w:sz w:val="28"/>
                <w:szCs w:val="28"/>
              </w:rPr>
              <w:t>节、夜</w:t>
            </w:r>
            <w:r w:rsidRPr="005B6060">
              <w:rPr>
                <w:sz w:val="28"/>
                <w:szCs w:val="28"/>
              </w:rPr>
              <w:t>025-58281256</w:t>
            </w:r>
          </w:p>
        </w:tc>
      </w:tr>
      <w:tr w:rsidR="001C2F08" w:rsidRPr="005B6060" w14:paraId="21CB3689" w14:textId="77777777" w:rsidTr="001C2F08">
        <w:trPr>
          <w:jc w:val="center"/>
        </w:trPr>
        <w:tc>
          <w:tcPr>
            <w:tcW w:w="959" w:type="dxa"/>
            <w:vAlign w:val="center"/>
          </w:tcPr>
          <w:p w14:paraId="76FA753B" w14:textId="77777777" w:rsidR="001C2F08" w:rsidRPr="005B6060" w:rsidRDefault="001C2F08" w:rsidP="001C2F08">
            <w:pPr>
              <w:ind w:firstLineChars="0" w:firstLine="0"/>
              <w:jc w:val="center"/>
              <w:rPr>
                <w:sz w:val="28"/>
                <w:szCs w:val="28"/>
              </w:rPr>
            </w:pPr>
            <w:r w:rsidRPr="005B6060">
              <w:rPr>
                <w:sz w:val="28"/>
                <w:szCs w:val="28"/>
              </w:rPr>
              <w:lastRenderedPageBreak/>
              <w:t>18</w:t>
            </w:r>
          </w:p>
        </w:tc>
        <w:tc>
          <w:tcPr>
            <w:tcW w:w="4961" w:type="dxa"/>
            <w:vAlign w:val="center"/>
          </w:tcPr>
          <w:p w14:paraId="01704BC1" w14:textId="77777777" w:rsidR="001C2F08" w:rsidRPr="005B6060" w:rsidRDefault="001C2F08" w:rsidP="001C2F08">
            <w:pPr>
              <w:ind w:firstLineChars="0" w:firstLine="0"/>
              <w:jc w:val="center"/>
              <w:rPr>
                <w:sz w:val="28"/>
                <w:szCs w:val="28"/>
              </w:rPr>
            </w:pPr>
            <w:r w:rsidRPr="005B6060">
              <w:rPr>
                <w:sz w:val="28"/>
                <w:szCs w:val="28"/>
              </w:rPr>
              <w:t>卫健委</w:t>
            </w:r>
          </w:p>
        </w:tc>
        <w:tc>
          <w:tcPr>
            <w:tcW w:w="3026" w:type="dxa"/>
            <w:vAlign w:val="center"/>
          </w:tcPr>
          <w:p w14:paraId="4C16CD35" w14:textId="77777777" w:rsidR="001C2F08" w:rsidRPr="005B6060" w:rsidRDefault="001C2F08" w:rsidP="001C2F08">
            <w:pPr>
              <w:ind w:firstLineChars="0" w:firstLine="0"/>
              <w:jc w:val="center"/>
              <w:rPr>
                <w:sz w:val="28"/>
                <w:szCs w:val="28"/>
              </w:rPr>
            </w:pPr>
            <w:r w:rsidRPr="005B6060">
              <w:rPr>
                <w:sz w:val="28"/>
                <w:szCs w:val="28"/>
              </w:rPr>
              <w:t>025-58882103</w:t>
            </w:r>
          </w:p>
        </w:tc>
      </w:tr>
      <w:tr w:rsidR="001C2F08" w:rsidRPr="005B6060" w14:paraId="17903788" w14:textId="77777777" w:rsidTr="001C2F08">
        <w:trPr>
          <w:jc w:val="center"/>
        </w:trPr>
        <w:tc>
          <w:tcPr>
            <w:tcW w:w="959" w:type="dxa"/>
            <w:vAlign w:val="center"/>
          </w:tcPr>
          <w:p w14:paraId="0BF7E144" w14:textId="77777777" w:rsidR="001C2F08" w:rsidRPr="005B6060" w:rsidRDefault="001C2F08" w:rsidP="001C2F08">
            <w:pPr>
              <w:ind w:firstLineChars="0" w:firstLine="0"/>
              <w:jc w:val="center"/>
              <w:rPr>
                <w:sz w:val="28"/>
                <w:szCs w:val="28"/>
              </w:rPr>
            </w:pPr>
            <w:r w:rsidRPr="005B6060">
              <w:rPr>
                <w:sz w:val="28"/>
                <w:szCs w:val="28"/>
              </w:rPr>
              <w:t>19</w:t>
            </w:r>
          </w:p>
        </w:tc>
        <w:tc>
          <w:tcPr>
            <w:tcW w:w="4961" w:type="dxa"/>
            <w:vAlign w:val="center"/>
          </w:tcPr>
          <w:p w14:paraId="3F89A9B9" w14:textId="77777777" w:rsidR="001C2F08" w:rsidRPr="005B6060" w:rsidRDefault="001C2F08" w:rsidP="001C2F08">
            <w:pPr>
              <w:ind w:firstLineChars="0" w:firstLine="0"/>
              <w:jc w:val="center"/>
              <w:rPr>
                <w:sz w:val="28"/>
                <w:szCs w:val="28"/>
              </w:rPr>
            </w:pPr>
            <w:r w:rsidRPr="005B6060">
              <w:rPr>
                <w:sz w:val="28"/>
                <w:szCs w:val="28"/>
              </w:rPr>
              <w:t>应急管理局</w:t>
            </w:r>
          </w:p>
        </w:tc>
        <w:tc>
          <w:tcPr>
            <w:tcW w:w="3026" w:type="dxa"/>
            <w:vAlign w:val="center"/>
          </w:tcPr>
          <w:p w14:paraId="1F40E4A4" w14:textId="77777777" w:rsidR="001C2F08" w:rsidRPr="005B6060" w:rsidRDefault="001C2F08" w:rsidP="001C2F08">
            <w:pPr>
              <w:ind w:firstLineChars="0" w:firstLine="0"/>
              <w:jc w:val="center"/>
              <w:rPr>
                <w:sz w:val="28"/>
                <w:szCs w:val="28"/>
              </w:rPr>
            </w:pPr>
            <w:r w:rsidRPr="005B6060">
              <w:rPr>
                <w:sz w:val="28"/>
                <w:szCs w:val="28"/>
              </w:rPr>
              <w:t>025-58110317</w:t>
            </w:r>
          </w:p>
        </w:tc>
      </w:tr>
      <w:tr w:rsidR="001C2F08" w:rsidRPr="005B6060" w14:paraId="675CB758" w14:textId="77777777" w:rsidTr="001C2F08">
        <w:trPr>
          <w:jc w:val="center"/>
        </w:trPr>
        <w:tc>
          <w:tcPr>
            <w:tcW w:w="959" w:type="dxa"/>
            <w:vAlign w:val="center"/>
          </w:tcPr>
          <w:p w14:paraId="12AF089E" w14:textId="77777777" w:rsidR="001C2F08" w:rsidRPr="005B6060" w:rsidRDefault="001C2F08" w:rsidP="001C2F08">
            <w:pPr>
              <w:ind w:firstLineChars="0" w:firstLine="0"/>
              <w:jc w:val="center"/>
              <w:rPr>
                <w:sz w:val="28"/>
                <w:szCs w:val="28"/>
              </w:rPr>
            </w:pPr>
            <w:r w:rsidRPr="005B6060">
              <w:rPr>
                <w:sz w:val="28"/>
                <w:szCs w:val="28"/>
              </w:rPr>
              <w:t>20</w:t>
            </w:r>
          </w:p>
        </w:tc>
        <w:tc>
          <w:tcPr>
            <w:tcW w:w="4961" w:type="dxa"/>
            <w:vAlign w:val="center"/>
          </w:tcPr>
          <w:p w14:paraId="5FEA4F51" w14:textId="77777777" w:rsidR="001C2F08" w:rsidRPr="005B6060" w:rsidRDefault="001C2F08" w:rsidP="001C2F08">
            <w:pPr>
              <w:ind w:firstLineChars="0" w:firstLine="0"/>
              <w:jc w:val="center"/>
              <w:rPr>
                <w:sz w:val="28"/>
                <w:szCs w:val="28"/>
              </w:rPr>
            </w:pPr>
            <w:r w:rsidRPr="005B6060">
              <w:rPr>
                <w:sz w:val="28"/>
                <w:szCs w:val="28"/>
              </w:rPr>
              <w:t>公安分局</w:t>
            </w:r>
          </w:p>
        </w:tc>
        <w:tc>
          <w:tcPr>
            <w:tcW w:w="3026" w:type="dxa"/>
            <w:vAlign w:val="center"/>
          </w:tcPr>
          <w:p w14:paraId="3AF1BFED" w14:textId="77777777" w:rsidR="001C2F08" w:rsidRPr="005B6060" w:rsidRDefault="001C2F08" w:rsidP="001C2F08">
            <w:pPr>
              <w:ind w:firstLineChars="0" w:firstLine="0"/>
              <w:jc w:val="center"/>
              <w:rPr>
                <w:sz w:val="28"/>
                <w:szCs w:val="28"/>
              </w:rPr>
            </w:pPr>
            <w:r w:rsidRPr="005B6060">
              <w:rPr>
                <w:sz w:val="28"/>
                <w:szCs w:val="28"/>
              </w:rPr>
              <w:t>025-58140014</w:t>
            </w:r>
          </w:p>
        </w:tc>
      </w:tr>
      <w:tr w:rsidR="001C2F08" w:rsidRPr="005B6060" w14:paraId="1A45935A" w14:textId="77777777" w:rsidTr="001C2F08">
        <w:trPr>
          <w:jc w:val="center"/>
        </w:trPr>
        <w:tc>
          <w:tcPr>
            <w:tcW w:w="959" w:type="dxa"/>
            <w:vAlign w:val="center"/>
          </w:tcPr>
          <w:p w14:paraId="6AF29969" w14:textId="77777777" w:rsidR="001C2F08" w:rsidRPr="005B6060" w:rsidRDefault="001C2F08" w:rsidP="001C2F08">
            <w:pPr>
              <w:ind w:firstLineChars="0" w:firstLine="0"/>
              <w:jc w:val="center"/>
              <w:rPr>
                <w:sz w:val="28"/>
                <w:szCs w:val="28"/>
              </w:rPr>
            </w:pPr>
            <w:r w:rsidRPr="005B6060">
              <w:rPr>
                <w:sz w:val="28"/>
                <w:szCs w:val="28"/>
              </w:rPr>
              <w:t>21</w:t>
            </w:r>
          </w:p>
        </w:tc>
        <w:tc>
          <w:tcPr>
            <w:tcW w:w="4961" w:type="dxa"/>
            <w:vAlign w:val="center"/>
          </w:tcPr>
          <w:p w14:paraId="77F4474E" w14:textId="77777777" w:rsidR="001C2F08" w:rsidRPr="005B6060" w:rsidRDefault="001C2F08" w:rsidP="001C2F08">
            <w:pPr>
              <w:ind w:firstLineChars="0" w:firstLine="0"/>
              <w:jc w:val="center"/>
              <w:rPr>
                <w:sz w:val="28"/>
                <w:szCs w:val="28"/>
              </w:rPr>
            </w:pPr>
            <w:r w:rsidRPr="005B6060">
              <w:rPr>
                <w:sz w:val="28"/>
                <w:szCs w:val="28"/>
              </w:rPr>
              <w:t>规划资源分局</w:t>
            </w:r>
          </w:p>
        </w:tc>
        <w:tc>
          <w:tcPr>
            <w:tcW w:w="3026" w:type="dxa"/>
            <w:vAlign w:val="center"/>
          </w:tcPr>
          <w:p w14:paraId="71606668" w14:textId="77777777" w:rsidR="001C2F08" w:rsidRPr="005B6060" w:rsidRDefault="001C2F08" w:rsidP="001C2F08">
            <w:pPr>
              <w:ind w:firstLineChars="0" w:firstLine="0"/>
              <w:jc w:val="center"/>
              <w:rPr>
                <w:sz w:val="28"/>
                <w:szCs w:val="28"/>
              </w:rPr>
            </w:pPr>
            <w:r w:rsidRPr="005B6060">
              <w:rPr>
                <w:sz w:val="28"/>
                <w:szCs w:val="28"/>
              </w:rPr>
              <w:t>025-58883001</w:t>
            </w:r>
          </w:p>
        </w:tc>
      </w:tr>
      <w:tr w:rsidR="001C2F08" w:rsidRPr="005B6060" w14:paraId="797B1FB7" w14:textId="77777777" w:rsidTr="001C2F08">
        <w:trPr>
          <w:jc w:val="center"/>
        </w:trPr>
        <w:tc>
          <w:tcPr>
            <w:tcW w:w="959" w:type="dxa"/>
            <w:vAlign w:val="center"/>
          </w:tcPr>
          <w:p w14:paraId="7A32A900" w14:textId="77777777" w:rsidR="001C2F08" w:rsidRPr="005B6060" w:rsidRDefault="001C2F08" w:rsidP="001C2F08">
            <w:pPr>
              <w:ind w:firstLineChars="0" w:firstLine="0"/>
              <w:jc w:val="center"/>
              <w:rPr>
                <w:sz w:val="28"/>
                <w:szCs w:val="28"/>
              </w:rPr>
            </w:pPr>
            <w:r w:rsidRPr="005B6060">
              <w:rPr>
                <w:sz w:val="28"/>
                <w:szCs w:val="28"/>
              </w:rPr>
              <w:t>22</w:t>
            </w:r>
          </w:p>
        </w:tc>
        <w:tc>
          <w:tcPr>
            <w:tcW w:w="4961" w:type="dxa"/>
            <w:vAlign w:val="center"/>
          </w:tcPr>
          <w:p w14:paraId="048A65E1" w14:textId="77777777" w:rsidR="001C2F08" w:rsidRPr="005B6060" w:rsidRDefault="001C2F08" w:rsidP="001C2F08">
            <w:pPr>
              <w:ind w:firstLineChars="0" w:firstLine="0"/>
              <w:jc w:val="center"/>
              <w:rPr>
                <w:sz w:val="28"/>
                <w:szCs w:val="28"/>
              </w:rPr>
            </w:pPr>
            <w:r w:rsidRPr="005B6060">
              <w:rPr>
                <w:sz w:val="28"/>
                <w:szCs w:val="28"/>
              </w:rPr>
              <w:t>生态环境局</w:t>
            </w:r>
          </w:p>
        </w:tc>
        <w:tc>
          <w:tcPr>
            <w:tcW w:w="3026" w:type="dxa"/>
            <w:vAlign w:val="center"/>
          </w:tcPr>
          <w:p w14:paraId="4C732C66" w14:textId="65733D8E" w:rsidR="001C2F08" w:rsidRPr="005B6060" w:rsidRDefault="001C2F08" w:rsidP="001C2F08">
            <w:pPr>
              <w:ind w:firstLineChars="0" w:firstLine="0"/>
              <w:jc w:val="center"/>
              <w:rPr>
                <w:sz w:val="28"/>
                <w:szCs w:val="28"/>
              </w:rPr>
            </w:pPr>
            <w:r w:rsidRPr="005B6060">
              <w:rPr>
                <w:sz w:val="28"/>
                <w:szCs w:val="28"/>
              </w:rPr>
              <w:t>025-58884226</w:t>
            </w:r>
          </w:p>
        </w:tc>
      </w:tr>
      <w:tr w:rsidR="001C2F08" w:rsidRPr="005B6060" w14:paraId="5596559A" w14:textId="77777777" w:rsidTr="001C2F08">
        <w:trPr>
          <w:jc w:val="center"/>
        </w:trPr>
        <w:tc>
          <w:tcPr>
            <w:tcW w:w="959" w:type="dxa"/>
            <w:vAlign w:val="center"/>
          </w:tcPr>
          <w:p w14:paraId="037CA772" w14:textId="77777777" w:rsidR="001C2F08" w:rsidRPr="005B6060" w:rsidRDefault="001C2F08" w:rsidP="001C2F08">
            <w:pPr>
              <w:ind w:firstLineChars="0" w:firstLine="0"/>
              <w:jc w:val="center"/>
              <w:rPr>
                <w:sz w:val="28"/>
                <w:szCs w:val="28"/>
              </w:rPr>
            </w:pPr>
            <w:r w:rsidRPr="005B6060">
              <w:rPr>
                <w:sz w:val="28"/>
                <w:szCs w:val="28"/>
              </w:rPr>
              <w:t>23</w:t>
            </w:r>
          </w:p>
        </w:tc>
        <w:tc>
          <w:tcPr>
            <w:tcW w:w="4961" w:type="dxa"/>
            <w:vAlign w:val="center"/>
          </w:tcPr>
          <w:p w14:paraId="60306C8C" w14:textId="77777777" w:rsidR="001C2F08" w:rsidRPr="005B6060" w:rsidRDefault="001C2F08" w:rsidP="001C2F08">
            <w:pPr>
              <w:ind w:firstLineChars="0" w:firstLine="0"/>
              <w:jc w:val="center"/>
              <w:rPr>
                <w:sz w:val="28"/>
                <w:szCs w:val="28"/>
              </w:rPr>
            </w:pPr>
            <w:r w:rsidRPr="005B6060">
              <w:rPr>
                <w:sz w:val="28"/>
                <w:szCs w:val="28"/>
              </w:rPr>
              <w:t>气象局</w:t>
            </w:r>
          </w:p>
        </w:tc>
        <w:tc>
          <w:tcPr>
            <w:tcW w:w="3026" w:type="dxa"/>
            <w:vAlign w:val="center"/>
          </w:tcPr>
          <w:p w14:paraId="3CC1102D" w14:textId="77777777" w:rsidR="001C2F08" w:rsidRPr="005B6060" w:rsidRDefault="001C2F08" w:rsidP="001C2F08">
            <w:pPr>
              <w:ind w:firstLineChars="0" w:firstLine="0"/>
              <w:jc w:val="center"/>
              <w:rPr>
                <w:sz w:val="28"/>
                <w:szCs w:val="28"/>
              </w:rPr>
            </w:pPr>
            <w:r w:rsidRPr="005B6060">
              <w:rPr>
                <w:sz w:val="28"/>
                <w:szCs w:val="28"/>
              </w:rPr>
              <w:t>025-58882117</w:t>
            </w:r>
          </w:p>
        </w:tc>
      </w:tr>
      <w:tr w:rsidR="001C2F08" w:rsidRPr="005B6060" w14:paraId="363A0A60" w14:textId="77777777" w:rsidTr="001C2F08">
        <w:trPr>
          <w:jc w:val="center"/>
        </w:trPr>
        <w:tc>
          <w:tcPr>
            <w:tcW w:w="959" w:type="dxa"/>
            <w:vAlign w:val="center"/>
          </w:tcPr>
          <w:p w14:paraId="035EEB30" w14:textId="77777777" w:rsidR="001C2F08" w:rsidRPr="005B6060" w:rsidRDefault="001C2F08" w:rsidP="001C2F08">
            <w:pPr>
              <w:ind w:firstLineChars="0" w:firstLine="0"/>
              <w:jc w:val="center"/>
              <w:rPr>
                <w:sz w:val="28"/>
                <w:szCs w:val="28"/>
              </w:rPr>
            </w:pPr>
            <w:r w:rsidRPr="005B6060">
              <w:rPr>
                <w:sz w:val="28"/>
                <w:szCs w:val="28"/>
              </w:rPr>
              <w:t>24</w:t>
            </w:r>
          </w:p>
        </w:tc>
        <w:tc>
          <w:tcPr>
            <w:tcW w:w="4961" w:type="dxa"/>
            <w:vAlign w:val="center"/>
          </w:tcPr>
          <w:p w14:paraId="6B7135AD" w14:textId="77777777" w:rsidR="001C2F08" w:rsidRPr="005B6060" w:rsidRDefault="001C2F08" w:rsidP="001C2F08">
            <w:pPr>
              <w:ind w:firstLineChars="0" w:firstLine="0"/>
              <w:jc w:val="center"/>
              <w:rPr>
                <w:sz w:val="28"/>
                <w:szCs w:val="28"/>
              </w:rPr>
            </w:pPr>
            <w:r w:rsidRPr="005B6060">
              <w:rPr>
                <w:sz w:val="28"/>
                <w:szCs w:val="28"/>
              </w:rPr>
              <w:t>消防救援大队</w:t>
            </w:r>
          </w:p>
        </w:tc>
        <w:tc>
          <w:tcPr>
            <w:tcW w:w="3026" w:type="dxa"/>
            <w:vAlign w:val="center"/>
          </w:tcPr>
          <w:p w14:paraId="71251240" w14:textId="77777777" w:rsidR="001C2F08" w:rsidRPr="005B6060" w:rsidRDefault="001C2F08" w:rsidP="001C2F08">
            <w:pPr>
              <w:ind w:firstLineChars="0" w:firstLine="0"/>
              <w:jc w:val="center"/>
              <w:rPr>
                <w:sz w:val="28"/>
                <w:szCs w:val="28"/>
              </w:rPr>
            </w:pPr>
            <w:r w:rsidRPr="005B6060">
              <w:rPr>
                <w:sz w:val="28"/>
                <w:szCs w:val="28"/>
              </w:rPr>
              <w:t>025-83622740</w:t>
            </w:r>
          </w:p>
        </w:tc>
      </w:tr>
    </w:tbl>
    <w:p w14:paraId="6EE6A5A6" w14:textId="77777777" w:rsidR="001C2F08" w:rsidRPr="001C2F08" w:rsidRDefault="001C2F08" w:rsidP="00F93762">
      <w:pPr>
        <w:pStyle w:val="a0"/>
        <w:spacing w:line="240" w:lineRule="auto"/>
        <w:ind w:firstLineChars="0" w:firstLine="0"/>
        <w:jc w:val="center"/>
        <w:rPr>
          <w:rFonts w:ascii="Times New Roman" w:hAnsi="Times New Roman" w:cs="Times New Roman"/>
          <w:color w:val="000000" w:themeColor="text1"/>
        </w:rPr>
      </w:pPr>
    </w:p>
    <w:sectPr w:rsidR="001C2F08" w:rsidRPr="001C2F08">
      <w:footerReference w:type="even" r:id="rId17"/>
      <w:footerReference w:type="default" r:id="rId18"/>
      <w:pgSz w:w="11906" w:h="16838"/>
      <w:pgMar w:top="2098" w:right="1588" w:bottom="1701" w:left="1588" w:header="851" w:footer="992" w:gutter="0"/>
      <w:pgNumType w:start="1"/>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D2B31" w14:textId="77777777" w:rsidR="005E7A98" w:rsidRDefault="005E7A98">
      <w:pPr>
        <w:spacing w:line="240" w:lineRule="auto"/>
        <w:ind w:firstLine="640"/>
      </w:pPr>
      <w:r>
        <w:separator/>
      </w:r>
    </w:p>
  </w:endnote>
  <w:endnote w:type="continuationSeparator" w:id="0">
    <w:p w14:paraId="2187EE03" w14:textId="77777777" w:rsidR="005E7A98" w:rsidRDefault="005E7A9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仿宋_GB2312">
    <w:altName w:val="Arial Unicode MS"/>
    <w:charset w:val="86"/>
    <w:family w:val="auto"/>
    <w:pitch w:val="default"/>
    <w:sig w:usb0="00000000"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C5D29" w14:textId="77777777" w:rsidR="00BC771A" w:rsidRDefault="00BC771A">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A5A8E" w14:textId="77777777" w:rsidR="00BC771A" w:rsidRDefault="00BC771A">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C6D13" w14:textId="77777777" w:rsidR="00BC771A" w:rsidRDefault="00BC771A">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5F356" w14:textId="77777777" w:rsidR="00BC771A" w:rsidRDefault="00BC771A">
    <w:pPr>
      <w:pStyle w:val="a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145515"/>
    </w:sdtPr>
    <w:sdtEndPr>
      <w:rPr>
        <w:sz w:val="32"/>
        <w:szCs w:val="32"/>
      </w:rPr>
    </w:sdtEndPr>
    <w:sdtContent>
      <w:p w14:paraId="53AD4505" w14:textId="77777777" w:rsidR="00BC771A" w:rsidRDefault="00325257">
        <w:pPr>
          <w:pStyle w:val="a7"/>
          <w:ind w:firstLineChars="0" w:firstLine="0"/>
          <w:rPr>
            <w:sz w:val="32"/>
            <w:szCs w:val="32"/>
          </w:rPr>
        </w:pPr>
        <w:r>
          <w:rPr>
            <w:rFonts w:hint="eastAsia"/>
            <w:sz w:val="32"/>
            <w:szCs w:val="32"/>
          </w:rPr>
          <w:t>－</w:t>
        </w:r>
        <w:r>
          <w:rPr>
            <w:sz w:val="32"/>
            <w:szCs w:val="32"/>
          </w:rPr>
          <w:fldChar w:fldCharType="begin"/>
        </w:r>
        <w:r>
          <w:rPr>
            <w:sz w:val="32"/>
            <w:szCs w:val="32"/>
          </w:rPr>
          <w:instrText>PAGE   \* MERGEFORMAT</w:instrText>
        </w:r>
        <w:r>
          <w:rPr>
            <w:sz w:val="32"/>
            <w:szCs w:val="32"/>
          </w:rPr>
          <w:fldChar w:fldCharType="separate"/>
        </w:r>
        <w:r w:rsidR="008313C7" w:rsidRPr="008313C7">
          <w:rPr>
            <w:noProof/>
            <w:sz w:val="32"/>
            <w:szCs w:val="32"/>
            <w:lang w:val="zh-CN"/>
          </w:rPr>
          <w:t>16</w:t>
        </w:r>
        <w:r>
          <w:rPr>
            <w:sz w:val="32"/>
            <w:szCs w:val="32"/>
          </w:rPr>
          <w:fldChar w:fldCharType="end"/>
        </w:r>
        <w:r>
          <w:rPr>
            <w:rFonts w:hint="eastAsia"/>
            <w:sz w:val="32"/>
            <w:szCs w:val="32"/>
          </w:rPr>
          <w:t>－</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101183"/>
    </w:sdtPr>
    <w:sdtEndPr>
      <w:rPr>
        <w:sz w:val="32"/>
        <w:szCs w:val="32"/>
      </w:rPr>
    </w:sdtEndPr>
    <w:sdtContent>
      <w:p w14:paraId="0EE27408" w14:textId="77777777" w:rsidR="00BC771A" w:rsidRDefault="00325257">
        <w:pPr>
          <w:pStyle w:val="a7"/>
          <w:ind w:firstLine="360"/>
          <w:jc w:val="right"/>
          <w:rPr>
            <w:sz w:val="32"/>
            <w:szCs w:val="32"/>
          </w:rPr>
        </w:pPr>
        <w:r>
          <w:rPr>
            <w:rFonts w:hint="eastAsia"/>
            <w:sz w:val="32"/>
            <w:szCs w:val="32"/>
          </w:rPr>
          <w:t>－</w:t>
        </w:r>
        <w:r>
          <w:rPr>
            <w:sz w:val="32"/>
            <w:szCs w:val="32"/>
          </w:rPr>
          <w:fldChar w:fldCharType="begin"/>
        </w:r>
        <w:r>
          <w:rPr>
            <w:sz w:val="32"/>
            <w:szCs w:val="32"/>
          </w:rPr>
          <w:instrText>PAGE   \* MERGEFORMAT</w:instrText>
        </w:r>
        <w:r>
          <w:rPr>
            <w:sz w:val="32"/>
            <w:szCs w:val="32"/>
          </w:rPr>
          <w:fldChar w:fldCharType="separate"/>
        </w:r>
        <w:r w:rsidR="008313C7" w:rsidRPr="008313C7">
          <w:rPr>
            <w:noProof/>
            <w:sz w:val="32"/>
            <w:szCs w:val="32"/>
            <w:lang w:val="zh-CN"/>
          </w:rPr>
          <w:t>17</w:t>
        </w:r>
        <w:r>
          <w:rPr>
            <w:sz w:val="32"/>
            <w:szCs w:val="32"/>
          </w:rPr>
          <w:fldChar w:fldCharType="end"/>
        </w:r>
        <w:r>
          <w:rPr>
            <w:rFonts w:hint="eastAsia"/>
            <w:sz w:val="32"/>
            <w:szCs w:val="32"/>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A21D5" w14:textId="77777777" w:rsidR="005E7A98" w:rsidRDefault="005E7A98">
      <w:pPr>
        <w:spacing w:line="240" w:lineRule="auto"/>
        <w:ind w:firstLine="640"/>
      </w:pPr>
      <w:r>
        <w:separator/>
      </w:r>
    </w:p>
  </w:footnote>
  <w:footnote w:type="continuationSeparator" w:id="0">
    <w:p w14:paraId="370D18BD" w14:textId="77777777" w:rsidR="005E7A98" w:rsidRDefault="005E7A98">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55E65" w14:textId="77777777" w:rsidR="00BC771A" w:rsidRDefault="00BC771A">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23E48" w14:textId="77777777" w:rsidR="00BC771A" w:rsidRDefault="00325257">
    <w:pPr>
      <w:pStyle w:val="a8"/>
      <w:ind w:firstLine="360"/>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12683" w14:textId="77777777" w:rsidR="00BC771A" w:rsidRDefault="00BC771A">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C9E00F"/>
    <w:multiLevelType w:val="singleLevel"/>
    <w:tmpl w:val="6AC9E00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doNotTrackMoves/>
  <w:defaultTabStop w:val="420"/>
  <w:evenAndOddHeaders/>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NDQ4NzI2NGQzODI4OTc2ZGM1ZmUzNDYxOTNlNWQifQ=="/>
  </w:docVars>
  <w:rsids>
    <w:rsidRoot w:val="09D31B3A"/>
    <w:rsid w:val="00001C47"/>
    <w:rsid w:val="00003DFD"/>
    <w:rsid w:val="00003F70"/>
    <w:rsid w:val="00014AFC"/>
    <w:rsid w:val="000171CB"/>
    <w:rsid w:val="000237AA"/>
    <w:rsid w:val="00026D5F"/>
    <w:rsid w:val="000272A1"/>
    <w:rsid w:val="000322CE"/>
    <w:rsid w:val="000341F1"/>
    <w:rsid w:val="00034D79"/>
    <w:rsid w:val="00036BBB"/>
    <w:rsid w:val="00040CB8"/>
    <w:rsid w:val="00041908"/>
    <w:rsid w:val="00041B97"/>
    <w:rsid w:val="000430D3"/>
    <w:rsid w:val="000457B4"/>
    <w:rsid w:val="000519F0"/>
    <w:rsid w:val="00060CF1"/>
    <w:rsid w:val="00080185"/>
    <w:rsid w:val="00081864"/>
    <w:rsid w:val="00084546"/>
    <w:rsid w:val="00085CF8"/>
    <w:rsid w:val="000873E5"/>
    <w:rsid w:val="000919E6"/>
    <w:rsid w:val="0009234D"/>
    <w:rsid w:val="00097A8C"/>
    <w:rsid w:val="000A2299"/>
    <w:rsid w:val="000A6609"/>
    <w:rsid w:val="000A7227"/>
    <w:rsid w:val="000B4165"/>
    <w:rsid w:val="000B50F7"/>
    <w:rsid w:val="000B735E"/>
    <w:rsid w:val="000C64B4"/>
    <w:rsid w:val="000D222A"/>
    <w:rsid w:val="000F1BED"/>
    <w:rsid w:val="000F31DA"/>
    <w:rsid w:val="0010291C"/>
    <w:rsid w:val="00107481"/>
    <w:rsid w:val="0011511E"/>
    <w:rsid w:val="00117C3F"/>
    <w:rsid w:val="00121D93"/>
    <w:rsid w:val="00125237"/>
    <w:rsid w:val="00130714"/>
    <w:rsid w:val="00134CC2"/>
    <w:rsid w:val="00137D7B"/>
    <w:rsid w:val="001410AE"/>
    <w:rsid w:val="00146ACD"/>
    <w:rsid w:val="00146E11"/>
    <w:rsid w:val="00153841"/>
    <w:rsid w:val="00153F29"/>
    <w:rsid w:val="001650DE"/>
    <w:rsid w:val="00170927"/>
    <w:rsid w:val="00171FAD"/>
    <w:rsid w:val="001813B4"/>
    <w:rsid w:val="00181F66"/>
    <w:rsid w:val="00183FC7"/>
    <w:rsid w:val="001842FC"/>
    <w:rsid w:val="00186B1C"/>
    <w:rsid w:val="00190F8A"/>
    <w:rsid w:val="00195088"/>
    <w:rsid w:val="001952B2"/>
    <w:rsid w:val="00197B23"/>
    <w:rsid w:val="001A1200"/>
    <w:rsid w:val="001A1489"/>
    <w:rsid w:val="001A1DB6"/>
    <w:rsid w:val="001A6C3E"/>
    <w:rsid w:val="001B63B0"/>
    <w:rsid w:val="001B6657"/>
    <w:rsid w:val="001B79D2"/>
    <w:rsid w:val="001C2F08"/>
    <w:rsid w:val="001C5CF8"/>
    <w:rsid w:val="001C7BFB"/>
    <w:rsid w:val="001D161C"/>
    <w:rsid w:val="001D3E45"/>
    <w:rsid w:val="001D4ACC"/>
    <w:rsid w:val="001D5661"/>
    <w:rsid w:val="001E3201"/>
    <w:rsid w:val="001E5C10"/>
    <w:rsid w:val="001F0459"/>
    <w:rsid w:val="001F40CF"/>
    <w:rsid w:val="0020770A"/>
    <w:rsid w:val="0021092B"/>
    <w:rsid w:val="00212F92"/>
    <w:rsid w:val="002132D8"/>
    <w:rsid w:val="002215E9"/>
    <w:rsid w:val="002227F7"/>
    <w:rsid w:val="00224304"/>
    <w:rsid w:val="002249E7"/>
    <w:rsid w:val="00225271"/>
    <w:rsid w:val="00232681"/>
    <w:rsid w:val="00234438"/>
    <w:rsid w:val="002345B8"/>
    <w:rsid w:val="00236EA9"/>
    <w:rsid w:val="002377F5"/>
    <w:rsid w:val="002423B0"/>
    <w:rsid w:val="00250D7E"/>
    <w:rsid w:val="00256F78"/>
    <w:rsid w:val="002668C2"/>
    <w:rsid w:val="00273ADD"/>
    <w:rsid w:val="002746EE"/>
    <w:rsid w:val="00280EF3"/>
    <w:rsid w:val="00286C6A"/>
    <w:rsid w:val="002903B1"/>
    <w:rsid w:val="00293C32"/>
    <w:rsid w:val="002A5B39"/>
    <w:rsid w:val="002A76DC"/>
    <w:rsid w:val="002B27B2"/>
    <w:rsid w:val="002B3266"/>
    <w:rsid w:val="002D3458"/>
    <w:rsid w:val="002D3548"/>
    <w:rsid w:val="002D712C"/>
    <w:rsid w:val="002E0101"/>
    <w:rsid w:val="002E3C35"/>
    <w:rsid w:val="002E62CC"/>
    <w:rsid w:val="002F51C5"/>
    <w:rsid w:val="002F5212"/>
    <w:rsid w:val="00303C8B"/>
    <w:rsid w:val="00307859"/>
    <w:rsid w:val="00307FAE"/>
    <w:rsid w:val="00313CD4"/>
    <w:rsid w:val="00320CF4"/>
    <w:rsid w:val="0032240E"/>
    <w:rsid w:val="00324A8D"/>
    <w:rsid w:val="00325257"/>
    <w:rsid w:val="00326E5B"/>
    <w:rsid w:val="00327421"/>
    <w:rsid w:val="00334577"/>
    <w:rsid w:val="00335088"/>
    <w:rsid w:val="003451B8"/>
    <w:rsid w:val="00350A9C"/>
    <w:rsid w:val="003530C5"/>
    <w:rsid w:val="00354A38"/>
    <w:rsid w:val="003913AE"/>
    <w:rsid w:val="003923A9"/>
    <w:rsid w:val="003924CF"/>
    <w:rsid w:val="003950A5"/>
    <w:rsid w:val="003961B4"/>
    <w:rsid w:val="003B0439"/>
    <w:rsid w:val="003B2718"/>
    <w:rsid w:val="003B29DB"/>
    <w:rsid w:val="003B360D"/>
    <w:rsid w:val="003B4248"/>
    <w:rsid w:val="003C3FAF"/>
    <w:rsid w:val="003C439D"/>
    <w:rsid w:val="003C5A8E"/>
    <w:rsid w:val="003C653C"/>
    <w:rsid w:val="003C6A08"/>
    <w:rsid w:val="003C7576"/>
    <w:rsid w:val="003D1B35"/>
    <w:rsid w:val="003E3DDB"/>
    <w:rsid w:val="003E7296"/>
    <w:rsid w:val="003F42B4"/>
    <w:rsid w:val="003F4D15"/>
    <w:rsid w:val="004038B2"/>
    <w:rsid w:val="004048DA"/>
    <w:rsid w:val="0041618B"/>
    <w:rsid w:val="00422A73"/>
    <w:rsid w:val="004239A8"/>
    <w:rsid w:val="0042473F"/>
    <w:rsid w:val="004262D7"/>
    <w:rsid w:val="00427DAA"/>
    <w:rsid w:val="00431576"/>
    <w:rsid w:val="00435F70"/>
    <w:rsid w:val="004406FC"/>
    <w:rsid w:val="00445BD8"/>
    <w:rsid w:val="00446B0E"/>
    <w:rsid w:val="00450D5A"/>
    <w:rsid w:val="0045382B"/>
    <w:rsid w:val="00462FF1"/>
    <w:rsid w:val="00463DBD"/>
    <w:rsid w:val="004641DF"/>
    <w:rsid w:val="00464D72"/>
    <w:rsid w:val="00465181"/>
    <w:rsid w:val="00481698"/>
    <w:rsid w:val="004820C0"/>
    <w:rsid w:val="0048349D"/>
    <w:rsid w:val="00483C1A"/>
    <w:rsid w:val="0048571C"/>
    <w:rsid w:val="00493734"/>
    <w:rsid w:val="00495F12"/>
    <w:rsid w:val="0049642B"/>
    <w:rsid w:val="004A1DC1"/>
    <w:rsid w:val="004A5158"/>
    <w:rsid w:val="004B2BE4"/>
    <w:rsid w:val="004B374D"/>
    <w:rsid w:val="004C12F1"/>
    <w:rsid w:val="004C29EF"/>
    <w:rsid w:val="004C63CB"/>
    <w:rsid w:val="004D08A2"/>
    <w:rsid w:val="004D3B48"/>
    <w:rsid w:val="004D46C3"/>
    <w:rsid w:val="004E2D30"/>
    <w:rsid w:val="004E451A"/>
    <w:rsid w:val="004E4D6D"/>
    <w:rsid w:val="004E55F0"/>
    <w:rsid w:val="004F4756"/>
    <w:rsid w:val="00511533"/>
    <w:rsid w:val="00513996"/>
    <w:rsid w:val="00516A29"/>
    <w:rsid w:val="00516ED6"/>
    <w:rsid w:val="00520982"/>
    <w:rsid w:val="00523897"/>
    <w:rsid w:val="00523BAE"/>
    <w:rsid w:val="0052588E"/>
    <w:rsid w:val="005358E4"/>
    <w:rsid w:val="00540416"/>
    <w:rsid w:val="005406C8"/>
    <w:rsid w:val="00542C7D"/>
    <w:rsid w:val="00544346"/>
    <w:rsid w:val="00545852"/>
    <w:rsid w:val="00547A37"/>
    <w:rsid w:val="00553120"/>
    <w:rsid w:val="005554FC"/>
    <w:rsid w:val="00561512"/>
    <w:rsid w:val="00563FBA"/>
    <w:rsid w:val="0056405F"/>
    <w:rsid w:val="00570D7C"/>
    <w:rsid w:val="005738D9"/>
    <w:rsid w:val="00575514"/>
    <w:rsid w:val="00576941"/>
    <w:rsid w:val="00580ABB"/>
    <w:rsid w:val="005828F1"/>
    <w:rsid w:val="00584AC0"/>
    <w:rsid w:val="00587E78"/>
    <w:rsid w:val="00591F42"/>
    <w:rsid w:val="0059519C"/>
    <w:rsid w:val="005A07F9"/>
    <w:rsid w:val="005A6A90"/>
    <w:rsid w:val="005B50C8"/>
    <w:rsid w:val="005B53DD"/>
    <w:rsid w:val="005B6060"/>
    <w:rsid w:val="005C6075"/>
    <w:rsid w:val="005C7189"/>
    <w:rsid w:val="005D0B9E"/>
    <w:rsid w:val="005D1974"/>
    <w:rsid w:val="005E05D2"/>
    <w:rsid w:val="005E7A98"/>
    <w:rsid w:val="005F385F"/>
    <w:rsid w:val="005F4552"/>
    <w:rsid w:val="005F5988"/>
    <w:rsid w:val="005F7B16"/>
    <w:rsid w:val="00602C85"/>
    <w:rsid w:val="00603D27"/>
    <w:rsid w:val="00611CAA"/>
    <w:rsid w:val="006132FB"/>
    <w:rsid w:val="00615CF7"/>
    <w:rsid w:val="00622F40"/>
    <w:rsid w:val="00625902"/>
    <w:rsid w:val="006261C9"/>
    <w:rsid w:val="00633C64"/>
    <w:rsid w:val="00635A72"/>
    <w:rsid w:val="00641711"/>
    <w:rsid w:val="006423E6"/>
    <w:rsid w:val="00642DD0"/>
    <w:rsid w:val="006440E7"/>
    <w:rsid w:val="00644CEA"/>
    <w:rsid w:val="006451EC"/>
    <w:rsid w:val="00647E5A"/>
    <w:rsid w:val="00651FAE"/>
    <w:rsid w:val="00657FCC"/>
    <w:rsid w:val="0066075C"/>
    <w:rsid w:val="00664359"/>
    <w:rsid w:val="006700FD"/>
    <w:rsid w:val="006743BA"/>
    <w:rsid w:val="006828C4"/>
    <w:rsid w:val="00683DF7"/>
    <w:rsid w:val="00692C0C"/>
    <w:rsid w:val="0069749D"/>
    <w:rsid w:val="006B01A4"/>
    <w:rsid w:val="006B087D"/>
    <w:rsid w:val="006B2E0D"/>
    <w:rsid w:val="006C1FC8"/>
    <w:rsid w:val="006C4238"/>
    <w:rsid w:val="006C7158"/>
    <w:rsid w:val="006D0A18"/>
    <w:rsid w:val="006D2021"/>
    <w:rsid w:val="006E0932"/>
    <w:rsid w:val="006E0D39"/>
    <w:rsid w:val="006E6879"/>
    <w:rsid w:val="006E78A3"/>
    <w:rsid w:val="00702F12"/>
    <w:rsid w:val="00711210"/>
    <w:rsid w:val="00712244"/>
    <w:rsid w:val="00713844"/>
    <w:rsid w:val="00714787"/>
    <w:rsid w:val="00715A4F"/>
    <w:rsid w:val="00716C13"/>
    <w:rsid w:val="00732BE5"/>
    <w:rsid w:val="007408F2"/>
    <w:rsid w:val="007423A4"/>
    <w:rsid w:val="0074323C"/>
    <w:rsid w:val="0074416D"/>
    <w:rsid w:val="00760D64"/>
    <w:rsid w:val="00762DA6"/>
    <w:rsid w:val="007647F9"/>
    <w:rsid w:val="00765665"/>
    <w:rsid w:val="00765788"/>
    <w:rsid w:val="0077497E"/>
    <w:rsid w:val="00782F13"/>
    <w:rsid w:val="007845EC"/>
    <w:rsid w:val="007847CA"/>
    <w:rsid w:val="00785154"/>
    <w:rsid w:val="007916B4"/>
    <w:rsid w:val="00791E63"/>
    <w:rsid w:val="00792A89"/>
    <w:rsid w:val="00796E0E"/>
    <w:rsid w:val="007A26BD"/>
    <w:rsid w:val="007A44D8"/>
    <w:rsid w:val="007A5226"/>
    <w:rsid w:val="007A5790"/>
    <w:rsid w:val="007A7E2A"/>
    <w:rsid w:val="007B1AEA"/>
    <w:rsid w:val="007B4B88"/>
    <w:rsid w:val="007B69A0"/>
    <w:rsid w:val="007B7DF9"/>
    <w:rsid w:val="007C1BE8"/>
    <w:rsid w:val="007D3191"/>
    <w:rsid w:val="007D36F7"/>
    <w:rsid w:val="007E07C5"/>
    <w:rsid w:val="007E2C94"/>
    <w:rsid w:val="007F0E5C"/>
    <w:rsid w:val="007F1BAD"/>
    <w:rsid w:val="007F55D9"/>
    <w:rsid w:val="007F62CE"/>
    <w:rsid w:val="007F71A1"/>
    <w:rsid w:val="007F7FB8"/>
    <w:rsid w:val="008002A2"/>
    <w:rsid w:val="008033CC"/>
    <w:rsid w:val="008065AC"/>
    <w:rsid w:val="00815047"/>
    <w:rsid w:val="00815FAF"/>
    <w:rsid w:val="00816BB7"/>
    <w:rsid w:val="008243FE"/>
    <w:rsid w:val="0082590D"/>
    <w:rsid w:val="00825EB1"/>
    <w:rsid w:val="008313C7"/>
    <w:rsid w:val="00840379"/>
    <w:rsid w:val="008447E9"/>
    <w:rsid w:val="0084619A"/>
    <w:rsid w:val="008530E1"/>
    <w:rsid w:val="00872069"/>
    <w:rsid w:val="00874E16"/>
    <w:rsid w:val="008837C2"/>
    <w:rsid w:val="0088494D"/>
    <w:rsid w:val="00887C2C"/>
    <w:rsid w:val="00890E5C"/>
    <w:rsid w:val="00890E5E"/>
    <w:rsid w:val="008A477D"/>
    <w:rsid w:val="008A799F"/>
    <w:rsid w:val="008B42A4"/>
    <w:rsid w:val="008B5CD2"/>
    <w:rsid w:val="008C4ABB"/>
    <w:rsid w:val="008C7DCF"/>
    <w:rsid w:val="008D083E"/>
    <w:rsid w:val="008D322F"/>
    <w:rsid w:val="008D4431"/>
    <w:rsid w:val="008D5E1F"/>
    <w:rsid w:val="008F0978"/>
    <w:rsid w:val="008F2250"/>
    <w:rsid w:val="008F35A2"/>
    <w:rsid w:val="008F378C"/>
    <w:rsid w:val="008F7CBD"/>
    <w:rsid w:val="00900C8F"/>
    <w:rsid w:val="0090132A"/>
    <w:rsid w:val="009014B0"/>
    <w:rsid w:val="0090226B"/>
    <w:rsid w:val="00903CD2"/>
    <w:rsid w:val="00912515"/>
    <w:rsid w:val="0092115D"/>
    <w:rsid w:val="0093454E"/>
    <w:rsid w:val="00947DDD"/>
    <w:rsid w:val="00952BBF"/>
    <w:rsid w:val="00955285"/>
    <w:rsid w:val="00957C19"/>
    <w:rsid w:val="00965903"/>
    <w:rsid w:val="00971193"/>
    <w:rsid w:val="0097172F"/>
    <w:rsid w:val="009726BC"/>
    <w:rsid w:val="00980DAF"/>
    <w:rsid w:val="00981BB4"/>
    <w:rsid w:val="00984D7A"/>
    <w:rsid w:val="009904C4"/>
    <w:rsid w:val="00990FC6"/>
    <w:rsid w:val="009A03C9"/>
    <w:rsid w:val="009A1C48"/>
    <w:rsid w:val="009A3F50"/>
    <w:rsid w:val="009A7D6F"/>
    <w:rsid w:val="009B229C"/>
    <w:rsid w:val="009B2475"/>
    <w:rsid w:val="009B293C"/>
    <w:rsid w:val="009B4646"/>
    <w:rsid w:val="009C6B07"/>
    <w:rsid w:val="009D183A"/>
    <w:rsid w:val="009D546B"/>
    <w:rsid w:val="009E52ED"/>
    <w:rsid w:val="009E5362"/>
    <w:rsid w:val="009E655D"/>
    <w:rsid w:val="009F0D9C"/>
    <w:rsid w:val="009F0DC3"/>
    <w:rsid w:val="009F4298"/>
    <w:rsid w:val="009F597D"/>
    <w:rsid w:val="00A01EB4"/>
    <w:rsid w:val="00A0754D"/>
    <w:rsid w:val="00A101B8"/>
    <w:rsid w:val="00A11269"/>
    <w:rsid w:val="00A121D3"/>
    <w:rsid w:val="00A12627"/>
    <w:rsid w:val="00A15C64"/>
    <w:rsid w:val="00A2677E"/>
    <w:rsid w:val="00A30162"/>
    <w:rsid w:val="00A4068E"/>
    <w:rsid w:val="00A433AF"/>
    <w:rsid w:val="00A43A57"/>
    <w:rsid w:val="00A60413"/>
    <w:rsid w:val="00A608AA"/>
    <w:rsid w:val="00A60CA8"/>
    <w:rsid w:val="00A65711"/>
    <w:rsid w:val="00A705D6"/>
    <w:rsid w:val="00A74CF9"/>
    <w:rsid w:val="00A85D1D"/>
    <w:rsid w:val="00A924D5"/>
    <w:rsid w:val="00A92FB8"/>
    <w:rsid w:val="00A95E6C"/>
    <w:rsid w:val="00A96553"/>
    <w:rsid w:val="00A969E2"/>
    <w:rsid w:val="00AA20EE"/>
    <w:rsid w:val="00AA357A"/>
    <w:rsid w:val="00AA3929"/>
    <w:rsid w:val="00AA6529"/>
    <w:rsid w:val="00AC0EE1"/>
    <w:rsid w:val="00AC11BC"/>
    <w:rsid w:val="00AC1887"/>
    <w:rsid w:val="00AC22F5"/>
    <w:rsid w:val="00AC3474"/>
    <w:rsid w:val="00AC653B"/>
    <w:rsid w:val="00AC7DE9"/>
    <w:rsid w:val="00AD1C74"/>
    <w:rsid w:val="00AD3F94"/>
    <w:rsid w:val="00AE0349"/>
    <w:rsid w:val="00AE2B7C"/>
    <w:rsid w:val="00AE4D61"/>
    <w:rsid w:val="00AE4F93"/>
    <w:rsid w:val="00AF457D"/>
    <w:rsid w:val="00AF4E87"/>
    <w:rsid w:val="00AF6A1F"/>
    <w:rsid w:val="00B00AC7"/>
    <w:rsid w:val="00B01CDC"/>
    <w:rsid w:val="00B043B7"/>
    <w:rsid w:val="00B05081"/>
    <w:rsid w:val="00B105CE"/>
    <w:rsid w:val="00B266C3"/>
    <w:rsid w:val="00B363C8"/>
    <w:rsid w:val="00B4236B"/>
    <w:rsid w:val="00B45017"/>
    <w:rsid w:val="00B45D75"/>
    <w:rsid w:val="00B572DF"/>
    <w:rsid w:val="00B61679"/>
    <w:rsid w:val="00B65570"/>
    <w:rsid w:val="00B7554D"/>
    <w:rsid w:val="00B75B82"/>
    <w:rsid w:val="00B760A5"/>
    <w:rsid w:val="00B80237"/>
    <w:rsid w:val="00B86B04"/>
    <w:rsid w:val="00B86E96"/>
    <w:rsid w:val="00B87F21"/>
    <w:rsid w:val="00B90756"/>
    <w:rsid w:val="00B91FE5"/>
    <w:rsid w:val="00B92467"/>
    <w:rsid w:val="00B9683D"/>
    <w:rsid w:val="00BA095C"/>
    <w:rsid w:val="00BA104D"/>
    <w:rsid w:val="00BA3CC5"/>
    <w:rsid w:val="00BA6795"/>
    <w:rsid w:val="00BB0F7B"/>
    <w:rsid w:val="00BB1BEF"/>
    <w:rsid w:val="00BB36C7"/>
    <w:rsid w:val="00BC351C"/>
    <w:rsid w:val="00BC357C"/>
    <w:rsid w:val="00BC370D"/>
    <w:rsid w:val="00BC4377"/>
    <w:rsid w:val="00BC4739"/>
    <w:rsid w:val="00BC771A"/>
    <w:rsid w:val="00BD2855"/>
    <w:rsid w:val="00BD35F7"/>
    <w:rsid w:val="00BE247E"/>
    <w:rsid w:val="00BE550A"/>
    <w:rsid w:val="00BE583D"/>
    <w:rsid w:val="00BE7C08"/>
    <w:rsid w:val="00BF0EB4"/>
    <w:rsid w:val="00BF2AF8"/>
    <w:rsid w:val="00BF455B"/>
    <w:rsid w:val="00BF7411"/>
    <w:rsid w:val="00C037B6"/>
    <w:rsid w:val="00C0575D"/>
    <w:rsid w:val="00C10C84"/>
    <w:rsid w:val="00C169CB"/>
    <w:rsid w:val="00C209A0"/>
    <w:rsid w:val="00C25296"/>
    <w:rsid w:val="00C260F7"/>
    <w:rsid w:val="00C3183F"/>
    <w:rsid w:val="00C34345"/>
    <w:rsid w:val="00C43671"/>
    <w:rsid w:val="00C471E8"/>
    <w:rsid w:val="00C47851"/>
    <w:rsid w:val="00C54AC0"/>
    <w:rsid w:val="00C57678"/>
    <w:rsid w:val="00C64166"/>
    <w:rsid w:val="00C6480C"/>
    <w:rsid w:val="00C678CA"/>
    <w:rsid w:val="00C8212C"/>
    <w:rsid w:val="00C85180"/>
    <w:rsid w:val="00C865BB"/>
    <w:rsid w:val="00C94D8E"/>
    <w:rsid w:val="00C951A1"/>
    <w:rsid w:val="00C96702"/>
    <w:rsid w:val="00C97132"/>
    <w:rsid w:val="00C97CF7"/>
    <w:rsid w:val="00CC4E6A"/>
    <w:rsid w:val="00CC7E18"/>
    <w:rsid w:val="00CD1546"/>
    <w:rsid w:val="00CD667B"/>
    <w:rsid w:val="00CE594D"/>
    <w:rsid w:val="00CF3BBC"/>
    <w:rsid w:val="00D06E58"/>
    <w:rsid w:val="00D14C6C"/>
    <w:rsid w:val="00D214DF"/>
    <w:rsid w:val="00D4339A"/>
    <w:rsid w:val="00D435DF"/>
    <w:rsid w:val="00D45E84"/>
    <w:rsid w:val="00D634D0"/>
    <w:rsid w:val="00D72ED3"/>
    <w:rsid w:val="00D80A0E"/>
    <w:rsid w:val="00D813E3"/>
    <w:rsid w:val="00D828CB"/>
    <w:rsid w:val="00D85E0A"/>
    <w:rsid w:val="00D87B3B"/>
    <w:rsid w:val="00D91178"/>
    <w:rsid w:val="00D94A83"/>
    <w:rsid w:val="00DA0ADC"/>
    <w:rsid w:val="00DA1C7D"/>
    <w:rsid w:val="00DA3F0F"/>
    <w:rsid w:val="00DA5D2E"/>
    <w:rsid w:val="00DA6857"/>
    <w:rsid w:val="00DA73EB"/>
    <w:rsid w:val="00DB0656"/>
    <w:rsid w:val="00DB291E"/>
    <w:rsid w:val="00DB3D99"/>
    <w:rsid w:val="00DC0B7E"/>
    <w:rsid w:val="00DC2A5B"/>
    <w:rsid w:val="00DC3270"/>
    <w:rsid w:val="00DC51B2"/>
    <w:rsid w:val="00DD59BF"/>
    <w:rsid w:val="00DE569C"/>
    <w:rsid w:val="00DF305B"/>
    <w:rsid w:val="00DF315C"/>
    <w:rsid w:val="00DF43CE"/>
    <w:rsid w:val="00E00DE3"/>
    <w:rsid w:val="00E0774C"/>
    <w:rsid w:val="00E11853"/>
    <w:rsid w:val="00E14E85"/>
    <w:rsid w:val="00E15314"/>
    <w:rsid w:val="00E2029A"/>
    <w:rsid w:val="00E22686"/>
    <w:rsid w:val="00E25661"/>
    <w:rsid w:val="00E32622"/>
    <w:rsid w:val="00E375CA"/>
    <w:rsid w:val="00E406CE"/>
    <w:rsid w:val="00E41AD8"/>
    <w:rsid w:val="00E51DF2"/>
    <w:rsid w:val="00E5350A"/>
    <w:rsid w:val="00E61A0B"/>
    <w:rsid w:val="00E65CE2"/>
    <w:rsid w:val="00E70A41"/>
    <w:rsid w:val="00E7124E"/>
    <w:rsid w:val="00E71B43"/>
    <w:rsid w:val="00E73E66"/>
    <w:rsid w:val="00E76A14"/>
    <w:rsid w:val="00E82845"/>
    <w:rsid w:val="00E901A4"/>
    <w:rsid w:val="00E90838"/>
    <w:rsid w:val="00E963B4"/>
    <w:rsid w:val="00E97C77"/>
    <w:rsid w:val="00EA4EBA"/>
    <w:rsid w:val="00EB0E47"/>
    <w:rsid w:val="00EB46FA"/>
    <w:rsid w:val="00EC09E9"/>
    <w:rsid w:val="00EC172A"/>
    <w:rsid w:val="00EC2367"/>
    <w:rsid w:val="00EC60C0"/>
    <w:rsid w:val="00ED23F6"/>
    <w:rsid w:val="00ED7100"/>
    <w:rsid w:val="00EE44EC"/>
    <w:rsid w:val="00EE7385"/>
    <w:rsid w:val="00EF4D68"/>
    <w:rsid w:val="00F00E7F"/>
    <w:rsid w:val="00F02C3C"/>
    <w:rsid w:val="00F02F19"/>
    <w:rsid w:val="00F03BCA"/>
    <w:rsid w:val="00F125A6"/>
    <w:rsid w:val="00F235C9"/>
    <w:rsid w:val="00F307BD"/>
    <w:rsid w:val="00F31CC5"/>
    <w:rsid w:val="00F35629"/>
    <w:rsid w:val="00F356D3"/>
    <w:rsid w:val="00F460B2"/>
    <w:rsid w:val="00F47D4E"/>
    <w:rsid w:val="00F53558"/>
    <w:rsid w:val="00F643E8"/>
    <w:rsid w:val="00F64D89"/>
    <w:rsid w:val="00F65583"/>
    <w:rsid w:val="00F70B0A"/>
    <w:rsid w:val="00F73F47"/>
    <w:rsid w:val="00F812AA"/>
    <w:rsid w:val="00F90189"/>
    <w:rsid w:val="00F93762"/>
    <w:rsid w:val="00FA3401"/>
    <w:rsid w:val="00FB03C1"/>
    <w:rsid w:val="00FB192D"/>
    <w:rsid w:val="00FB199C"/>
    <w:rsid w:val="00FB5B6D"/>
    <w:rsid w:val="00FC0EEE"/>
    <w:rsid w:val="00FD53A0"/>
    <w:rsid w:val="00FE54CA"/>
    <w:rsid w:val="00FF016D"/>
    <w:rsid w:val="00FF7578"/>
    <w:rsid w:val="01175CF0"/>
    <w:rsid w:val="011974A7"/>
    <w:rsid w:val="0312407F"/>
    <w:rsid w:val="04A51729"/>
    <w:rsid w:val="05FD1998"/>
    <w:rsid w:val="08196F67"/>
    <w:rsid w:val="09175B3A"/>
    <w:rsid w:val="09D31B3A"/>
    <w:rsid w:val="0A917FC1"/>
    <w:rsid w:val="0A9D7490"/>
    <w:rsid w:val="0B0A0729"/>
    <w:rsid w:val="0B0F3C6C"/>
    <w:rsid w:val="0B942920"/>
    <w:rsid w:val="0BB4205B"/>
    <w:rsid w:val="0C1069CD"/>
    <w:rsid w:val="0C5A1DD2"/>
    <w:rsid w:val="0DB77CFF"/>
    <w:rsid w:val="0E2B385A"/>
    <w:rsid w:val="0E850ACB"/>
    <w:rsid w:val="0F8B07DA"/>
    <w:rsid w:val="10405DC7"/>
    <w:rsid w:val="12EF71A0"/>
    <w:rsid w:val="13671BD0"/>
    <w:rsid w:val="14665B81"/>
    <w:rsid w:val="14826774"/>
    <w:rsid w:val="148C2013"/>
    <w:rsid w:val="14F12A8A"/>
    <w:rsid w:val="15455C6C"/>
    <w:rsid w:val="15520056"/>
    <w:rsid w:val="166A42C8"/>
    <w:rsid w:val="166B16E1"/>
    <w:rsid w:val="17B16E64"/>
    <w:rsid w:val="18635F9F"/>
    <w:rsid w:val="18B14505"/>
    <w:rsid w:val="19F441D0"/>
    <w:rsid w:val="1A7155CE"/>
    <w:rsid w:val="1AAD1C94"/>
    <w:rsid w:val="1BD80370"/>
    <w:rsid w:val="1BEC2F88"/>
    <w:rsid w:val="1C042661"/>
    <w:rsid w:val="1D295B40"/>
    <w:rsid w:val="1DB24DC4"/>
    <w:rsid w:val="1DCA1FD0"/>
    <w:rsid w:val="1E777779"/>
    <w:rsid w:val="1EC10B78"/>
    <w:rsid w:val="20681F5C"/>
    <w:rsid w:val="20874F3B"/>
    <w:rsid w:val="22924B67"/>
    <w:rsid w:val="22A23187"/>
    <w:rsid w:val="23FC4BA1"/>
    <w:rsid w:val="24B44E8D"/>
    <w:rsid w:val="2543599C"/>
    <w:rsid w:val="25512D17"/>
    <w:rsid w:val="25A14CEE"/>
    <w:rsid w:val="25DD4459"/>
    <w:rsid w:val="265F59CA"/>
    <w:rsid w:val="283A64E2"/>
    <w:rsid w:val="2910071E"/>
    <w:rsid w:val="296531E7"/>
    <w:rsid w:val="2AA80AE4"/>
    <w:rsid w:val="2AA86732"/>
    <w:rsid w:val="2ACF584C"/>
    <w:rsid w:val="2D046B05"/>
    <w:rsid w:val="2D0750D9"/>
    <w:rsid w:val="2E6A132F"/>
    <w:rsid w:val="2F4B0099"/>
    <w:rsid w:val="31F52561"/>
    <w:rsid w:val="32FE6C2B"/>
    <w:rsid w:val="33262672"/>
    <w:rsid w:val="34242B8F"/>
    <w:rsid w:val="351C73D6"/>
    <w:rsid w:val="36AE3ABF"/>
    <w:rsid w:val="36B06789"/>
    <w:rsid w:val="372F1A69"/>
    <w:rsid w:val="373773AB"/>
    <w:rsid w:val="37CD4532"/>
    <w:rsid w:val="38410944"/>
    <w:rsid w:val="385A16C2"/>
    <w:rsid w:val="38C46DD8"/>
    <w:rsid w:val="38EC0F9B"/>
    <w:rsid w:val="393A14FD"/>
    <w:rsid w:val="398949DD"/>
    <w:rsid w:val="39AD6DF0"/>
    <w:rsid w:val="3AD24EC2"/>
    <w:rsid w:val="3B0114CE"/>
    <w:rsid w:val="3B471A3C"/>
    <w:rsid w:val="3BD766AC"/>
    <w:rsid w:val="3C300F9B"/>
    <w:rsid w:val="3D831DC0"/>
    <w:rsid w:val="3E69451A"/>
    <w:rsid w:val="3EF31DC7"/>
    <w:rsid w:val="40830F63"/>
    <w:rsid w:val="41365BFD"/>
    <w:rsid w:val="41EC2C95"/>
    <w:rsid w:val="421337C3"/>
    <w:rsid w:val="42B54486"/>
    <w:rsid w:val="436F09EE"/>
    <w:rsid w:val="43AE46B3"/>
    <w:rsid w:val="467F7D21"/>
    <w:rsid w:val="47FD7C3C"/>
    <w:rsid w:val="48C33BAD"/>
    <w:rsid w:val="4942579B"/>
    <w:rsid w:val="497C6DBE"/>
    <w:rsid w:val="4A042B7F"/>
    <w:rsid w:val="4AF43AC6"/>
    <w:rsid w:val="4BAA1919"/>
    <w:rsid w:val="4CEA6B45"/>
    <w:rsid w:val="4D7123A0"/>
    <w:rsid w:val="4E964FB4"/>
    <w:rsid w:val="4F4C04C5"/>
    <w:rsid w:val="4FC551C0"/>
    <w:rsid w:val="4FCF1F2F"/>
    <w:rsid w:val="520E5255"/>
    <w:rsid w:val="52284102"/>
    <w:rsid w:val="534D5194"/>
    <w:rsid w:val="54C15F13"/>
    <w:rsid w:val="551C533D"/>
    <w:rsid w:val="560E32BF"/>
    <w:rsid w:val="570C1505"/>
    <w:rsid w:val="59D75AEA"/>
    <w:rsid w:val="5A841F0D"/>
    <w:rsid w:val="5AF65B1F"/>
    <w:rsid w:val="5B484E27"/>
    <w:rsid w:val="5BF619B7"/>
    <w:rsid w:val="5C181651"/>
    <w:rsid w:val="5C981130"/>
    <w:rsid w:val="5C99317A"/>
    <w:rsid w:val="5D5C7A03"/>
    <w:rsid w:val="5D8C285D"/>
    <w:rsid w:val="5DD16D2E"/>
    <w:rsid w:val="5EFF6006"/>
    <w:rsid w:val="5F6B6796"/>
    <w:rsid w:val="61CB7212"/>
    <w:rsid w:val="62FC2C69"/>
    <w:rsid w:val="63612B50"/>
    <w:rsid w:val="63F05E17"/>
    <w:rsid w:val="645D3EAA"/>
    <w:rsid w:val="64C6456B"/>
    <w:rsid w:val="65A026B7"/>
    <w:rsid w:val="661C2964"/>
    <w:rsid w:val="663242D9"/>
    <w:rsid w:val="67BE2C4B"/>
    <w:rsid w:val="67E810A6"/>
    <w:rsid w:val="67FE2F0E"/>
    <w:rsid w:val="68A35C42"/>
    <w:rsid w:val="695B1B19"/>
    <w:rsid w:val="69725FE9"/>
    <w:rsid w:val="6A4E7A02"/>
    <w:rsid w:val="6AB070D0"/>
    <w:rsid w:val="6AFA7DBC"/>
    <w:rsid w:val="6BD469C0"/>
    <w:rsid w:val="6C6649C3"/>
    <w:rsid w:val="6CAB36B6"/>
    <w:rsid w:val="6D984E0B"/>
    <w:rsid w:val="6E1E7C14"/>
    <w:rsid w:val="6E21017D"/>
    <w:rsid w:val="6ECB27F1"/>
    <w:rsid w:val="6FAE71E7"/>
    <w:rsid w:val="70525443"/>
    <w:rsid w:val="7095102D"/>
    <w:rsid w:val="70A233A4"/>
    <w:rsid w:val="71F04E88"/>
    <w:rsid w:val="72D0231F"/>
    <w:rsid w:val="74591B81"/>
    <w:rsid w:val="74CB4DBB"/>
    <w:rsid w:val="755E3F65"/>
    <w:rsid w:val="76136A58"/>
    <w:rsid w:val="762070EE"/>
    <w:rsid w:val="77B30105"/>
    <w:rsid w:val="793D5F21"/>
    <w:rsid w:val="7AAA79B8"/>
    <w:rsid w:val="7AB759BC"/>
    <w:rsid w:val="7B332F87"/>
    <w:rsid w:val="7B8278A7"/>
    <w:rsid w:val="7BA53FCF"/>
    <w:rsid w:val="7C5365F2"/>
    <w:rsid w:val="7C957A81"/>
    <w:rsid w:val="7CE62951"/>
    <w:rsid w:val="7D5E6E93"/>
    <w:rsid w:val="7D6524B0"/>
    <w:rsid w:val="7E1020BB"/>
    <w:rsid w:val="7E493D14"/>
    <w:rsid w:val="7E8935A9"/>
    <w:rsid w:val="7E9E60FE"/>
    <w:rsid w:val="7EFB0D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1BEF72"/>
  <w15:docId w15:val="{B6EFD9BB-B81C-42F2-BD50-78802683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宋体"/>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unhideWhenUsed="1" w:qFormat="1"/>
    <w:lsdException w:name="FollowedHyperlink" w:locked="1" w:semiHidden="1" w:unhideWhenUsed="1"/>
    <w:lsdException w:name="Strong" w:qFormat="1"/>
    <w:lsdException w:name="Emphasis" w:locked="1" w:uiPriority="20" w:qFormat="1"/>
    <w:lsdException w:name="Document Map" w:locked="1" w:semiHidden="1" w:unhideWhenUsed="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60" w:lineRule="exact"/>
      <w:ind w:firstLineChars="200" w:firstLine="200"/>
      <w:jc w:val="both"/>
    </w:pPr>
    <w:rPr>
      <w:rFonts w:ascii="Times New Roman" w:eastAsia="方正仿宋_GBK" w:hAnsi="Times New Roman" w:cs="Times New Roman"/>
      <w:kern w:val="2"/>
      <w:sz w:val="32"/>
      <w:szCs w:val="24"/>
    </w:rPr>
  </w:style>
  <w:style w:type="paragraph" w:styleId="1">
    <w:name w:val="heading 1"/>
    <w:basedOn w:val="a"/>
    <w:next w:val="a"/>
    <w:link w:val="1Char"/>
    <w:uiPriority w:val="99"/>
    <w:qFormat/>
    <w:pPr>
      <w:keepNext/>
      <w:keepLines/>
      <w:spacing w:beforeLines="50" w:before="50" w:afterLines="50" w:after="50"/>
      <w:outlineLvl w:val="0"/>
    </w:pPr>
    <w:rPr>
      <w:rFonts w:eastAsia="方正黑体_GBK"/>
      <w:kern w:val="44"/>
      <w:szCs w:val="20"/>
    </w:rPr>
  </w:style>
  <w:style w:type="paragraph" w:styleId="2">
    <w:name w:val="heading 2"/>
    <w:basedOn w:val="a"/>
    <w:next w:val="a"/>
    <w:link w:val="2Char"/>
    <w:uiPriority w:val="99"/>
    <w:qFormat/>
    <w:pPr>
      <w:keepNext/>
      <w:keepLines/>
      <w:spacing w:beforeLines="50" w:before="50"/>
      <w:outlineLvl w:val="1"/>
    </w:pPr>
    <w:rPr>
      <w:rFonts w:eastAsia="方正楷体_GBK"/>
      <w:kern w:val="0"/>
      <w:szCs w:val="32"/>
    </w:rPr>
  </w:style>
  <w:style w:type="paragraph" w:styleId="3">
    <w:name w:val="heading 3"/>
    <w:basedOn w:val="a"/>
    <w:next w:val="a"/>
    <w:link w:val="3Char"/>
    <w:uiPriority w:val="99"/>
    <w:qFormat/>
    <w:pPr>
      <w:keepNext/>
      <w:keepLines/>
      <w:spacing w:beforeLines="50" w:before="5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1"/>
    <w:unhideWhenUsed/>
    <w:qFormat/>
    <w:locked/>
    <w:rPr>
      <w:rFonts w:ascii="宋体" w:hAnsi="宋体" w:cs="仿宋"/>
      <w:bCs/>
      <w:kern w:val="0"/>
      <w:sz w:val="24"/>
      <w:szCs w:val="28"/>
    </w:rPr>
  </w:style>
  <w:style w:type="paragraph" w:styleId="a4">
    <w:name w:val="Document Map"/>
    <w:basedOn w:val="a"/>
    <w:link w:val="Char0"/>
    <w:uiPriority w:val="99"/>
    <w:semiHidden/>
    <w:unhideWhenUsed/>
    <w:qFormat/>
    <w:locked/>
    <w:rPr>
      <w:rFonts w:ascii="Microsoft YaHei UI" w:eastAsia="Microsoft YaHei UI"/>
      <w:sz w:val="18"/>
      <w:szCs w:val="18"/>
    </w:rPr>
  </w:style>
  <w:style w:type="paragraph" w:styleId="a5">
    <w:name w:val="annotation text"/>
    <w:basedOn w:val="a"/>
    <w:link w:val="Char1"/>
    <w:uiPriority w:val="99"/>
    <w:qFormat/>
    <w:pPr>
      <w:jc w:val="left"/>
    </w:pPr>
  </w:style>
  <w:style w:type="paragraph" w:styleId="30">
    <w:name w:val="toc 3"/>
    <w:basedOn w:val="a"/>
    <w:next w:val="a"/>
    <w:uiPriority w:val="39"/>
    <w:qFormat/>
    <w:pPr>
      <w:ind w:leftChars="400" w:left="840"/>
    </w:pPr>
  </w:style>
  <w:style w:type="paragraph" w:styleId="a6">
    <w:name w:val="Balloon Text"/>
    <w:basedOn w:val="a"/>
    <w:link w:val="Char2"/>
    <w:uiPriority w:val="99"/>
    <w:semiHidden/>
    <w:qFormat/>
    <w:rPr>
      <w:sz w:val="18"/>
      <w:szCs w:val="18"/>
    </w:rPr>
  </w:style>
  <w:style w:type="paragraph" w:styleId="a7">
    <w:name w:val="footer"/>
    <w:basedOn w:val="a"/>
    <w:link w:val="Char3"/>
    <w:uiPriority w:val="99"/>
    <w:qFormat/>
    <w:pPr>
      <w:tabs>
        <w:tab w:val="center" w:pos="4153"/>
        <w:tab w:val="right" w:pos="8306"/>
      </w:tabs>
      <w:snapToGrid w:val="0"/>
      <w:jc w:val="left"/>
    </w:pPr>
    <w:rPr>
      <w:sz w:val="18"/>
    </w:rPr>
  </w:style>
  <w:style w:type="paragraph" w:styleId="a8">
    <w:name w:val="header"/>
    <w:basedOn w:val="a"/>
    <w:link w:val="Char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spacing w:line="240" w:lineRule="auto"/>
      <w:ind w:firstLineChars="0" w:firstLine="0"/>
    </w:pPr>
    <w:rPr>
      <w:rFonts w:eastAsia="方正黑体_GBK"/>
    </w:rPr>
  </w:style>
  <w:style w:type="paragraph" w:styleId="20">
    <w:name w:val="toc 2"/>
    <w:basedOn w:val="a"/>
    <w:next w:val="a"/>
    <w:uiPriority w:val="39"/>
    <w:qFormat/>
    <w:pPr>
      <w:spacing w:line="240" w:lineRule="auto"/>
    </w:pPr>
  </w:style>
  <w:style w:type="paragraph" w:styleId="a9">
    <w:name w:val="Normal (Web)"/>
    <w:basedOn w:val="a"/>
    <w:link w:val="Char5"/>
    <w:uiPriority w:val="99"/>
    <w:qFormat/>
    <w:pPr>
      <w:spacing w:beforeAutospacing="1" w:afterAutospacing="1"/>
      <w:jc w:val="left"/>
    </w:pPr>
    <w:rPr>
      <w:kern w:val="0"/>
      <w:sz w:val="24"/>
      <w:szCs w:val="20"/>
    </w:rPr>
  </w:style>
  <w:style w:type="paragraph" w:styleId="aa">
    <w:name w:val="annotation subject"/>
    <w:basedOn w:val="a5"/>
    <w:next w:val="a5"/>
    <w:link w:val="Char6"/>
    <w:uiPriority w:val="99"/>
    <w:semiHidden/>
    <w:qFormat/>
    <w:rPr>
      <w:b/>
      <w:bCs/>
    </w:rPr>
  </w:style>
  <w:style w:type="character" w:styleId="ab">
    <w:name w:val="Strong"/>
    <w:uiPriority w:val="99"/>
    <w:qFormat/>
    <w:rPr>
      <w:rFonts w:cs="Times New Roman"/>
      <w:b/>
    </w:rPr>
  </w:style>
  <w:style w:type="character" w:styleId="ac">
    <w:name w:val="Hyperlink"/>
    <w:basedOn w:val="a1"/>
    <w:uiPriority w:val="99"/>
    <w:unhideWhenUsed/>
    <w:qFormat/>
    <w:locked/>
    <w:rPr>
      <w:color w:val="0000FF" w:themeColor="hyperlink"/>
      <w:u w:val="single"/>
    </w:rPr>
  </w:style>
  <w:style w:type="character" w:styleId="ad">
    <w:name w:val="annotation reference"/>
    <w:uiPriority w:val="99"/>
    <w:qFormat/>
    <w:rPr>
      <w:rFonts w:cs="Times New Roman"/>
      <w:sz w:val="21"/>
      <w:szCs w:val="21"/>
    </w:rPr>
  </w:style>
  <w:style w:type="character" w:customStyle="1" w:styleId="3Char">
    <w:name w:val="标题 3 Char"/>
    <w:link w:val="3"/>
    <w:uiPriority w:val="99"/>
    <w:qFormat/>
    <w:locked/>
    <w:rPr>
      <w:rFonts w:ascii="Times New Roman" w:eastAsia="仿宋" w:hAnsi="Times New Roman" w:cs="Times New Roman"/>
      <w:kern w:val="2"/>
      <w:sz w:val="32"/>
      <w:szCs w:val="24"/>
    </w:rPr>
  </w:style>
  <w:style w:type="character" w:customStyle="1" w:styleId="2Char">
    <w:name w:val="标题 2 Char"/>
    <w:link w:val="2"/>
    <w:uiPriority w:val="99"/>
    <w:qFormat/>
    <w:locked/>
    <w:rPr>
      <w:rFonts w:ascii="Times New Roman" w:eastAsia="方正楷体_GBK" w:hAnsi="Times New Roman" w:cs="Times New Roman"/>
      <w:sz w:val="32"/>
      <w:szCs w:val="32"/>
    </w:rPr>
  </w:style>
  <w:style w:type="character" w:customStyle="1" w:styleId="1Char">
    <w:name w:val="标题 1 Char"/>
    <w:link w:val="1"/>
    <w:uiPriority w:val="99"/>
    <w:qFormat/>
    <w:locked/>
    <w:rPr>
      <w:rFonts w:ascii="Times New Roman" w:eastAsia="方正黑体_GBK" w:hAnsi="Times New Roman" w:cs="Times New Roman"/>
      <w:kern w:val="44"/>
      <w:sz w:val="32"/>
    </w:rPr>
  </w:style>
  <w:style w:type="character" w:customStyle="1" w:styleId="Char1">
    <w:name w:val="批注文字 Char"/>
    <w:link w:val="a5"/>
    <w:uiPriority w:val="99"/>
    <w:semiHidden/>
    <w:qFormat/>
    <w:locked/>
    <w:rPr>
      <w:rFonts w:ascii="Calibri" w:hAnsi="Calibri" w:cs="Times New Roman"/>
      <w:sz w:val="24"/>
      <w:szCs w:val="24"/>
    </w:rPr>
  </w:style>
  <w:style w:type="character" w:customStyle="1" w:styleId="Char3">
    <w:name w:val="页脚 Char"/>
    <w:link w:val="a7"/>
    <w:uiPriority w:val="99"/>
    <w:qFormat/>
    <w:locked/>
    <w:rPr>
      <w:rFonts w:ascii="Calibri" w:hAnsi="Calibri" w:cs="Times New Roman"/>
      <w:sz w:val="18"/>
      <w:szCs w:val="18"/>
    </w:rPr>
  </w:style>
  <w:style w:type="character" w:customStyle="1" w:styleId="Char4">
    <w:name w:val="页眉 Char"/>
    <w:link w:val="a8"/>
    <w:uiPriority w:val="99"/>
    <w:qFormat/>
    <w:locked/>
    <w:rPr>
      <w:rFonts w:ascii="Calibri" w:hAnsi="Calibri" w:cs="Times New Roman"/>
      <w:sz w:val="18"/>
      <w:szCs w:val="18"/>
    </w:rPr>
  </w:style>
  <w:style w:type="character" w:customStyle="1" w:styleId="Char5">
    <w:name w:val="普通(网站) Char"/>
    <w:link w:val="a9"/>
    <w:uiPriority w:val="99"/>
    <w:qFormat/>
    <w:locked/>
    <w:rPr>
      <w:kern w:val="0"/>
      <w:sz w:val="24"/>
      <w:lang w:val="en-US" w:eastAsia="zh-CN"/>
    </w:rPr>
  </w:style>
  <w:style w:type="paragraph" w:customStyle="1" w:styleId="21">
    <w:name w:val="标题2"/>
    <w:basedOn w:val="a"/>
    <w:next w:val="a"/>
    <w:uiPriority w:val="99"/>
    <w:qFormat/>
    <w:pPr>
      <w:autoSpaceDE w:val="0"/>
      <w:autoSpaceDN w:val="0"/>
      <w:snapToGrid w:val="0"/>
      <w:spacing w:line="590" w:lineRule="atLeast"/>
      <w:jc w:val="center"/>
    </w:pPr>
    <w:rPr>
      <w:rFonts w:ascii="方正楷体_GBK" w:eastAsia="方正楷体_GBK" w:hAnsi="Book Antiqua"/>
      <w:kern w:val="0"/>
    </w:rPr>
  </w:style>
  <w:style w:type="character" w:customStyle="1" w:styleId="Char2">
    <w:name w:val="批注框文本 Char"/>
    <w:link w:val="a6"/>
    <w:uiPriority w:val="99"/>
    <w:semiHidden/>
    <w:qFormat/>
    <w:locked/>
    <w:rPr>
      <w:rFonts w:ascii="Calibri" w:hAnsi="Calibri" w:cs="Times New Roman"/>
      <w:sz w:val="2"/>
    </w:rPr>
  </w:style>
  <w:style w:type="character" w:customStyle="1" w:styleId="Char6">
    <w:name w:val="批注主题 Char"/>
    <w:link w:val="aa"/>
    <w:uiPriority w:val="99"/>
    <w:semiHidden/>
    <w:qFormat/>
    <w:locked/>
    <w:rPr>
      <w:rFonts w:ascii="Calibri" w:hAnsi="Calibri" w:cs="Times New Roman"/>
      <w:b/>
      <w:bCs/>
      <w:sz w:val="24"/>
      <w:szCs w:val="24"/>
    </w:rPr>
  </w:style>
  <w:style w:type="paragraph" w:customStyle="1" w:styleId="WPSOffice1">
    <w:name w:val="WPSOffice手动目录 1"/>
    <w:qFormat/>
    <w:rPr>
      <w:rFonts w:ascii="Times New Roman" w:hAnsi="Times New Roman" w:cs="Times New Roman"/>
    </w:rPr>
  </w:style>
  <w:style w:type="paragraph" w:customStyle="1" w:styleId="WPSOffice2">
    <w:name w:val="WPSOffice手动目录 2"/>
    <w:qFormat/>
    <w:pPr>
      <w:ind w:leftChars="200" w:left="200"/>
    </w:pPr>
    <w:rPr>
      <w:rFonts w:ascii="Times New Roman" w:hAnsi="Times New Roman" w:cs="Times New Roman"/>
    </w:rPr>
  </w:style>
  <w:style w:type="paragraph" w:customStyle="1" w:styleId="11">
    <w:name w:val="修订1"/>
    <w:hidden/>
    <w:uiPriority w:val="99"/>
    <w:unhideWhenUsed/>
    <w:qFormat/>
    <w:rPr>
      <w:rFonts w:ascii="Calibri" w:hAnsi="Calibri" w:cs="Times New Roman"/>
      <w:kern w:val="2"/>
      <w:sz w:val="21"/>
      <w:szCs w:val="24"/>
    </w:rPr>
  </w:style>
  <w:style w:type="character" w:customStyle="1" w:styleId="Char">
    <w:name w:val="正文文本 Char"/>
    <w:link w:val="a0"/>
    <w:uiPriority w:val="1"/>
    <w:qFormat/>
    <w:rPr>
      <w:rFonts w:cs="仿宋"/>
      <w:bCs/>
      <w:sz w:val="24"/>
      <w:szCs w:val="28"/>
    </w:rPr>
  </w:style>
  <w:style w:type="paragraph" w:styleId="ae">
    <w:name w:val="List Paragraph"/>
    <w:basedOn w:val="a"/>
    <w:uiPriority w:val="99"/>
    <w:unhideWhenUsed/>
    <w:qFormat/>
    <w:pPr>
      <w:ind w:firstLine="420"/>
    </w:pPr>
  </w:style>
  <w:style w:type="paragraph" w:customStyle="1" w:styleId="TOC1">
    <w:name w:val="TOC 标题1"/>
    <w:basedOn w:val="1"/>
    <w:next w:val="a"/>
    <w:uiPriority w:val="39"/>
    <w:unhideWhenUsed/>
    <w:qFormat/>
    <w:pPr>
      <w:widowControl/>
      <w:spacing w:before="240" w:line="259" w:lineRule="auto"/>
      <w:ind w:firstLineChars="0" w:firstLine="0"/>
      <w:jc w:val="left"/>
      <w:outlineLvl w:val="9"/>
    </w:pPr>
    <w:rPr>
      <w:rFonts w:asciiTheme="majorHAnsi" w:eastAsiaTheme="majorEastAsia" w:hAnsiTheme="majorHAnsi" w:cstheme="majorBidi"/>
      <w:color w:val="365F91" w:themeColor="accent1" w:themeShade="BF"/>
      <w:kern w:val="0"/>
      <w:szCs w:val="32"/>
    </w:rPr>
  </w:style>
  <w:style w:type="paragraph" w:customStyle="1" w:styleId="CharCharCharChar">
    <w:name w:val="Char Char Char Char"/>
    <w:basedOn w:val="a4"/>
    <w:qFormat/>
    <w:pPr>
      <w:shd w:val="clear" w:color="auto" w:fill="000080"/>
      <w:spacing w:line="240" w:lineRule="auto"/>
      <w:ind w:firstLineChars="0" w:firstLine="0"/>
    </w:pPr>
    <w:rPr>
      <w:rFonts w:ascii="Tahoma" w:eastAsia="宋体" w:hAnsi="Tahoma" w:cs="Tahoma"/>
      <w:sz w:val="24"/>
      <w:szCs w:val="24"/>
    </w:rPr>
  </w:style>
  <w:style w:type="character" w:customStyle="1" w:styleId="Char0">
    <w:name w:val="文档结构图 Char"/>
    <w:basedOn w:val="a1"/>
    <w:link w:val="a4"/>
    <w:uiPriority w:val="99"/>
    <w:semiHidden/>
    <w:qFormat/>
    <w:rPr>
      <w:rFonts w:ascii="Microsoft YaHei UI" w:eastAsia="Microsoft YaHei UI" w:hAnsi="Times New Roman" w:cs="Times New Roman"/>
      <w:kern w:val="2"/>
      <w:sz w:val="18"/>
      <w:szCs w:val="18"/>
    </w:rPr>
  </w:style>
  <w:style w:type="paragraph" w:customStyle="1" w:styleId="CharCharCharChar1">
    <w:name w:val="Char Char Char Char1"/>
    <w:basedOn w:val="a4"/>
    <w:qFormat/>
    <w:pPr>
      <w:shd w:val="clear" w:color="auto" w:fill="000080"/>
      <w:spacing w:line="240" w:lineRule="auto"/>
      <w:ind w:firstLineChars="0" w:firstLine="0"/>
    </w:pPr>
    <w:rPr>
      <w:rFonts w:ascii="Tahoma" w:eastAsia="宋体" w:hAnsi="Tahoma" w:cs="Tahoma"/>
      <w:sz w:val="24"/>
      <w:szCs w:val="24"/>
    </w:rPr>
  </w:style>
  <w:style w:type="paragraph" w:customStyle="1" w:styleId="CharCharCharChar2">
    <w:name w:val="Char Char Char Char2"/>
    <w:basedOn w:val="a4"/>
    <w:qFormat/>
    <w:pPr>
      <w:shd w:val="clear" w:color="auto" w:fill="000080"/>
      <w:spacing w:line="240" w:lineRule="auto"/>
      <w:ind w:firstLineChars="0" w:firstLine="0"/>
    </w:pPr>
    <w:rPr>
      <w:rFonts w:ascii="Tahoma" w:eastAsia="宋体" w:hAnsi="Tahoma" w:cs="Tahoma"/>
      <w:sz w:val="24"/>
      <w:szCs w:val="24"/>
    </w:rPr>
  </w:style>
  <w:style w:type="paragraph" w:customStyle="1" w:styleId="Default">
    <w:name w:val="Default"/>
    <w:qFormat/>
    <w:pPr>
      <w:widowControl w:val="0"/>
      <w:autoSpaceDE w:val="0"/>
      <w:autoSpaceDN w:val="0"/>
      <w:adjustRightInd w:val="0"/>
    </w:pPr>
    <w:rPr>
      <w:rFonts w:ascii="Calibri" w:hAnsi="Calibri" w:cs="Times New Roman"/>
      <w:color w:val="000000"/>
      <w:sz w:val="24"/>
      <w:szCs w:val="24"/>
    </w:rPr>
  </w:style>
  <w:style w:type="character" w:customStyle="1" w:styleId="text-tag">
    <w:name w:val="text-tag"/>
    <w:basedOn w:val="a1"/>
    <w:qFormat/>
  </w:style>
  <w:style w:type="paragraph" w:customStyle="1" w:styleId="22">
    <w:name w:val="修订2"/>
    <w:hidden/>
    <w:uiPriority w:val="99"/>
    <w:semiHidden/>
    <w:qFormat/>
    <w:rPr>
      <w:rFonts w:ascii="Times New Roman" w:eastAsia="仿宋" w:hAnsi="Times New Roman" w:cs="Times New Roman"/>
      <w:kern w:val="2"/>
      <w:sz w:val="32"/>
      <w:szCs w:val="24"/>
    </w:rPr>
  </w:style>
  <w:style w:type="table" w:styleId="af">
    <w:name w:val="Table Grid"/>
    <w:basedOn w:val="a2"/>
    <w:qFormat/>
    <w:locked/>
    <w:rsid w:val="001C2F08"/>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tif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5B82C-2E48-45F2-BD2C-EBC711A47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45</Pages>
  <Words>3299</Words>
  <Characters>18806</Characters>
  <Application>Microsoft Office Word</Application>
  <DocSecurity>0</DocSecurity>
  <Lines>156</Lines>
  <Paragraphs>44</Paragraphs>
  <ScaleCrop>false</ScaleCrop>
  <Company/>
  <LinksUpToDate>false</LinksUpToDate>
  <CharactersWithSpaces>22061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陆伟(luwei2)</cp:lastModifiedBy>
  <cp:revision>622</cp:revision>
  <cp:lastPrinted>2020-01-15T07:51:00Z</cp:lastPrinted>
  <dcterms:created xsi:type="dcterms:W3CDTF">2016-12-29T03:02:00Z</dcterms:created>
  <dcterms:modified xsi:type="dcterms:W3CDTF">2023-11-15T02:57:00Z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9B31940F30FC4FBAB0D32C1B6A5302FC_13</vt:lpwstr>
  </property>
</Properties>
</file>