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301CE"/>
    <w:p w14:paraId="1F07C6AE">
      <w:pPr>
        <w:spacing w:line="300" w:lineRule="auto"/>
        <w:jc w:val="center"/>
        <w:rPr>
          <w:rFonts w:hint="eastAsia" w:eastAsia="方正仿宋_GBK" w:cs="Times New Roman"/>
          <w:b/>
          <w:bCs/>
          <w:sz w:val="32"/>
          <w:szCs w:val="32"/>
          <w:lang w:eastAsia="zh-CN"/>
        </w:rPr>
      </w:pPr>
      <w:r>
        <w:rPr>
          <w:rFonts w:eastAsia="方正仿宋_GBK" w:cs="Times New Roman"/>
          <w:b/>
          <w:bCs/>
          <w:sz w:val="32"/>
          <w:szCs w:val="32"/>
        </w:rPr>
        <w:t>南京市</w:t>
      </w:r>
      <w:bookmarkStart w:id="0" w:name="XZQH"/>
      <w:r>
        <w:rPr>
          <w:rFonts w:eastAsia="方正仿宋_GBK" w:cs="Times New Roman"/>
          <w:b/>
          <w:bCs/>
          <w:sz w:val="32"/>
          <w:szCs w:val="32"/>
        </w:rPr>
        <w:t>浦口区</w:t>
      </w:r>
      <w:bookmarkEnd w:id="0"/>
      <w:r>
        <w:rPr>
          <w:rFonts w:eastAsia="方正仿宋_GBK" w:cs="Times New Roman"/>
          <w:b/>
          <w:bCs/>
          <w:sz w:val="32"/>
          <w:szCs w:val="32"/>
        </w:rPr>
        <w:t>人民政府</w:t>
      </w: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征收土地预公告</w:t>
      </w:r>
    </w:p>
    <w:p w14:paraId="085DC2B4">
      <w:pPr>
        <w:snapToGrid w:val="0"/>
        <w:spacing w:line="300" w:lineRule="auto"/>
        <w:jc w:val="center"/>
        <w:rPr>
          <w:rFonts w:hint="eastAsia" w:eastAsia="楷体_GB2312" w:cs="Times New Roman"/>
          <w:bCs/>
          <w:sz w:val="32"/>
          <w:szCs w:val="32"/>
          <w:lang w:eastAsia="zh-CN"/>
        </w:rPr>
      </w:pPr>
      <w:r>
        <w:rPr>
          <w:rFonts w:hint="eastAsia" w:eastAsia="方正仿宋_GBK" w:cs="Times New Roman"/>
          <w:bCs/>
          <w:sz w:val="32"/>
          <w:szCs w:val="32"/>
          <w:lang w:eastAsia="zh-CN"/>
        </w:rPr>
        <w:t>宁（浦口区）预征告〔2025〕19号</w:t>
      </w:r>
    </w:p>
    <w:p w14:paraId="10031D6E">
      <w:pPr>
        <w:ind w:firstLine="640" w:firstLineChars="200"/>
        <w:jc w:val="center"/>
        <w:rPr>
          <w:rFonts w:eastAsia="方正仿宋_GBK" w:cs="Times New Roman"/>
          <w:sz w:val="32"/>
          <w:szCs w:val="32"/>
        </w:rPr>
      </w:pPr>
    </w:p>
    <w:p w14:paraId="628CB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根据《中华人民共和国土地管理法》《中华人民共和国土地管理法实施条例》《江苏省土地管理条例》</w:t>
      </w:r>
      <w:r>
        <w:rPr>
          <w:rFonts w:hint="eastAsia" w:eastAsia="方正仿宋_GBK"/>
          <w:sz w:val="32"/>
          <w:szCs w:val="32"/>
          <w:lang w:eastAsia="zh-CN"/>
        </w:rPr>
        <w:t>《市政府关于印发南京市集体土地征收补偿安置办法的通知》（宁政规字〔2022〕4号）</w:t>
      </w:r>
      <w:r>
        <w:rPr>
          <w:rFonts w:eastAsia="方正仿宋_GBK"/>
          <w:sz w:val="32"/>
          <w:szCs w:val="32"/>
        </w:rPr>
        <w:t>有关规定，因公共利益需要，经南京市</w:t>
      </w:r>
      <w:bookmarkStart w:id="1" w:name="XZQH2"/>
      <w:r>
        <w:rPr>
          <w:rFonts w:eastAsia="方正仿宋_GBK"/>
          <w:sz w:val="32"/>
          <w:szCs w:val="32"/>
        </w:rPr>
        <w:t>浦口区</w:t>
      </w:r>
      <w:bookmarkEnd w:id="1"/>
      <w:r>
        <w:rPr>
          <w:rFonts w:eastAsia="方正仿宋_GBK"/>
          <w:sz w:val="32"/>
          <w:szCs w:val="32"/>
        </w:rPr>
        <w:t>人民政府决定，启动</w:t>
      </w:r>
      <w:bookmarkStart w:id="2" w:name="XMMC"/>
      <w:r>
        <w:rPr>
          <w:rFonts w:eastAsia="方正仿宋_GBK"/>
          <w:sz w:val="32"/>
          <w:szCs w:val="32"/>
        </w:rPr>
        <w:t>浦口区智天街（虎桥路-西江路）建设工程项目</w:t>
      </w:r>
      <w:bookmarkEnd w:id="2"/>
      <w:r>
        <w:rPr>
          <w:rFonts w:eastAsia="方正仿宋_GBK"/>
          <w:sz w:val="32"/>
          <w:szCs w:val="32"/>
        </w:rPr>
        <w:t>土地征收工作。现将有关情况公告如下：</w:t>
      </w:r>
    </w:p>
    <w:p w14:paraId="4AF9D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一、征收目的</w:t>
      </w:r>
    </w:p>
    <w:p w14:paraId="6E04F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根据《中华人民共和国土地管理法》第四十五条的规定，本次征收土地目的为</w:t>
      </w:r>
      <w:bookmarkStart w:id="3" w:name="ZSQX"/>
      <w:r>
        <w:rPr>
          <w:rFonts w:eastAsia="方正仿宋_GBK" w:cs="Times New Roman"/>
          <w:sz w:val="32"/>
          <w:szCs w:val="32"/>
        </w:rPr>
        <w:t>由政府组织实施的能源、交通、水利、通信、邮政等基础设施建设需要用地</w:t>
      </w:r>
      <w:bookmarkEnd w:id="3"/>
      <w:r>
        <w:rPr>
          <w:rFonts w:eastAsia="方正仿宋_GBK" w:cs="Times New Roman"/>
          <w:sz w:val="32"/>
          <w:szCs w:val="32"/>
        </w:rPr>
        <w:t>。</w:t>
      </w:r>
    </w:p>
    <w:p w14:paraId="4F20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二、征收范围</w:t>
      </w:r>
    </w:p>
    <w:p w14:paraId="27610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本次拟征收土地位于</w:t>
      </w:r>
      <w:bookmarkStart w:id="4" w:name="JDZ"/>
      <w:r>
        <w:rPr>
          <w:rFonts w:eastAsia="方正仿宋_GBK" w:cs="Times New Roman"/>
          <w:sz w:val="32"/>
          <w:szCs w:val="32"/>
        </w:rPr>
        <w:t>江浦街道西江口社区黄村组、大村组，老虎桥社区路上组、中圩组、宋村组</w:t>
      </w:r>
      <w:bookmarkEnd w:id="4"/>
      <w:r>
        <w:rPr>
          <w:rFonts w:eastAsia="方正仿宋_GBK" w:cs="Times New Roman"/>
          <w:sz w:val="32"/>
          <w:szCs w:val="32"/>
        </w:rPr>
        <w:t>、老虎桥社区范围内。拟征收土地位置详见附图。</w:t>
      </w:r>
    </w:p>
    <w:p w14:paraId="50D88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实际征收土地范围以最终批准文件为准。</w:t>
      </w:r>
    </w:p>
    <w:p w14:paraId="1CC02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三、公告期限</w:t>
      </w:r>
    </w:p>
    <w:p w14:paraId="1392B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</w:t>
      </w: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期限为</w:t>
      </w:r>
      <w:r>
        <w:rPr>
          <w:rFonts w:hint="eastAsia" w:eastAsia="方正仿宋_GBK" w:cs="Times New Roman"/>
          <w:sz w:val="32"/>
          <w:szCs w:val="32"/>
        </w:rPr>
        <w:t>2025年7月18日至2025年8月1日</w:t>
      </w:r>
      <w:r>
        <w:rPr>
          <w:rFonts w:cs="Times New Roman"/>
          <w:sz w:val="28"/>
          <w:szCs w:val="28"/>
        </w:rPr>
        <w:t>。</w:t>
      </w:r>
    </w:p>
    <w:p w14:paraId="7F385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四、工作安排</w:t>
      </w:r>
    </w:p>
    <w:p w14:paraId="2EC36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发布后，</w:t>
      </w:r>
      <w:bookmarkStart w:id="5" w:name="XZQH3"/>
      <w:r>
        <w:rPr>
          <w:rFonts w:eastAsia="方正仿宋_GBK" w:cs="Times New Roman"/>
          <w:sz w:val="32"/>
          <w:szCs w:val="32"/>
        </w:rPr>
        <w:t>浦口区</w:t>
      </w:r>
      <w:bookmarkEnd w:id="5"/>
      <w:r>
        <w:rPr>
          <w:rFonts w:eastAsia="方正仿宋_GBK" w:cs="Times New Roman"/>
          <w:sz w:val="32"/>
          <w:szCs w:val="32"/>
        </w:rPr>
        <w:t>人民政府将组织开展拟征收土地现状调查和社会稳定风险</w:t>
      </w:r>
      <w:bookmarkStart w:id="10" w:name="_GoBack"/>
      <w:bookmarkEnd w:id="10"/>
      <w:r>
        <w:rPr>
          <w:rFonts w:eastAsia="方正仿宋_GBK" w:cs="Times New Roman"/>
          <w:sz w:val="32"/>
          <w:szCs w:val="32"/>
        </w:rPr>
        <w:t>评估。拟征收土地现状调查内容包括：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19C74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拟于</w:t>
      </w:r>
      <w:bookmarkStart w:id="6" w:name="DCSJQ"/>
      <w:r>
        <w:rPr>
          <w:rFonts w:hint="eastAsia" w:eastAsia="方正仿宋_GBK" w:cs="Times New Roman"/>
          <w:sz w:val="32"/>
          <w:szCs w:val="32"/>
        </w:rPr>
        <w:t>2025年7月18日</w:t>
      </w:r>
      <w:bookmarkEnd w:id="6"/>
      <w:r>
        <w:rPr>
          <w:rFonts w:hint="eastAsia" w:eastAsia="方正仿宋_GBK" w:cs="Times New Roman"/>
          <w:sz w:val="32"/>
          <w:szCs w:val="32"/>
        </w:rPr>
        <w:t>至</w:t>
      </w:r>
      <w:bookmarkStart w:id="7" w:name="DCSJZ"/>
      <w:r>
        <w:rPr>
          <w:rFonts w:hint="eastAsia" w:eastAsia="方正仿宋_GBK" w:cs="Times New Roman"/>
          <w:sz w:val="32"/>
          <w:szCs w:val="32"/>
        </w:rPr>
        <w:t>2025年8月1日</w:t>
      </w:r>
      <w:bookmarkEnd w:id="7"/>
      <w:r>
        <w:rPr>
          <w:rFonts w:hint="eastAsia" w:eastAsia="方正仿宋_GBK" w:cs="Times New Roman"/>
          <w:sz w:val="32"/>
          <w:szCs w:val="32"/>
        </w:rPr>
        <w:t>，由</w:t>
      </w:r>
      <w:bookmarkStart w:id="8" w:name="DCDW"/>
      <w:r>
        <w:rPr>
          <w:rFonts w:hint="eastAsia" w:eastAsia="方正仿宋_GBK" w:cs="Times New Roman"/>
          <w:sz w:val="32"/>
          <w:szCs w:val="32"/>
        </w:rPr>
        <w:t>江浦街道办事处</w:t>
      </w:r>
      <w:bookmarkEnd w:id="8"/>
      <w:r>
        <w:rPr>
          <w:rFonts w:hint="eastAsia" w:eastAsia="方正仿宋_GBK" w:cs="Times New Roman"/>
          <w:sz w:val="32"/>
          <w:szCs w:val="32"/>
        </w:rPr>
        <w:t>开展土地现状调查，请有关单位和个人予以支持配合。</w:t>
      </w:r>
    </w:p>
    <w:p w14:paraId="0CC68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五、其他事项</w:t>
      </w:r>
    </w:p>
    <w:p w14:paraId="36F3E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自本</w:t>
      </w: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发布之日起，</w:t>
      </w:r>
      <w:r>
        <w:rPr>
          <w:rFonts w:hint="eastAsia" w:eastAsia="方正仿宋_GBK" w:cs="Times New Roman"/>
          <w:sz w:val="32"/>
          <w:szCs w:val="32"/>
        </w:rPr>
        <w:t>任何单位和个人在拟征地范围内有下列情形的，不作为增加补偿的依据：</w:t>
      </w:r>
    </w:p>
    <w:p w14:paraId="47137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（一）抢栽抢种；</w:t>
      </w:r>
    </w:p>
    <w:p w14:paraId="50D99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（二）新建、改建、扩建建筑物、构筑物及其他设施；</w:t>
      </w:r>
    </w:p>
    <w:p w14:paraId="46E24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（三）办理入户或分户；</w:t>
      </w:r>
    </w:p>
    <w:p w14:paraId="72699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（四）改变土地、房屋用途；</w:t>
      </w:r>
    </w:p>
    <w:p w14:paraId="5718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（五）办理新增、变更工商营业执照；</w:t>
      </w:r>
    </w:p>
    <w:p w14:paraId="64379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（六）从事其他不当增加补偿费用的行为。</w:t>
      </w:r>
    </w:p>
    <w:p w14:paraId="43C9D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联系人：</w:t>
      </w:r>
      <w:r>
        <w:rPr>
          <w:rFonts w:hint="eastAsia" w:eastAsia="方正仿宋_GBK" w:cs="Times New Roman"/>
          <w:sz w:val="32"/>
          <w:szCs w:val="32"/>
        </w:rPr>
        <w:t>李佳</w:t>
      </w:r>
      <w:r>
        <w:rPr>
          <w:rFonts w:eastAsia="方正仿宋_GBK" w:cs="Times New Roman"/>
          <w:sz w:val="32"/>
          <w:szCs w:val="32"/>
        </w:rPr>
        <w:t>；电话：</w:t>
      </w:r>
      <w:r>
        <w:rPr>
          <w:rFonts w:hint="eastAsia" w:eastAsia="方正仿宋_GBK" w:cs="Times New Roman"/>
          <w:sz w:val="32"/>
          <w:szCs w:val="32"/>
        </w:rPr>
        <w:t>58150860</w:t>
      </w:r>
      <w:r>
        <w:rPr>
          <w:rFonts w:eastAsia="方正仿宋_GBK" w:cs="Times New Roman"/>
          <w:sz w:val="32"/>
          <w:szCs w:val="32"/>
        </w:rPr>
        <w:t>。</w:t>
      </w:r>
    </w:p>
    <w:p w14:paraId="2AD71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原</w:t>
      </w:r>
      <w:r>
        <w:rPr>
          <w:rFonts w:hint="eastAsia" w:eastAsia="方正仿宋_GBK" w:cs="Times New Roman"/>
          <w:sz w:val="32"/>
          <w:szCs w:val="32"/>
        </w:rPr>
        <w:t>南京市浦口区人民政府拟征收土地公告</w:t>
      </w:r>
      <w:r>
        <w:rPr>
          <w:rFonts w:hint="eastAsia" w:eastAsia="方正仿宋_GBK" w:cs="Times New Roman"/>
          <w:sz w:val="32"/>
          <w:szCs w:val="32"/>
          <w:lang w:eastAsia="zh-CN"/>
        </w:rPr>
        <w:t>（宁（浦口区）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拟</w:t>
      </w:r>
      <w:r>
        <w:rPr>
          <w:rFonts w:hint="eastAsia" w:eastAsia="方正仿宋_GBK" w:cs="Times New Roman"/>
          <w:sz w:val="32"/>
          <w:szCs w:val="32"/>
          <w:lang w:eastAsia="zh-CN"/>
        </w:rPr>
        <w:t>征告〔202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eastAsia="zh-CN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68</w:t>
      </w:r>
      <w:r>
        <w:rPr>
          <w:rFonts w:hint="eastAsia" w:eastAsia="方正仿宋_GBK" w:cs="Times New Roman"/>
          <w:sz w:val="32"/>
          <w:szCs w:val="32"/>
          <w:lang w:eastAsia="zh-CN"/>
        </w:rPr>
        <w:t>号）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作废。</w:t>
      </w:r>
    </w:p>
    <w:p w14:paraId="32A0C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特此公告。</w:t>
      </w:r>
    </w:p>
    <w:p w14:paraId="5E12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</w:rPr>
        <w:t>附图：</w:t>
      </w:r>
      <w:r>
        <w:rPr>
          <w:rFonts w:hint="eastAsia" w:eastAsia="方正仿宋_GBK" w:cs="Times New Roman"/>
          <w:sz w:val="32"/>
          <w:szCs w:val="32"/>
          <w:lang w:eastAsia="zh-CN"/>
        </w:rPr>
        <w:t>拟征收土地范围图</w:t>
      </w:r>
    </w:p>
    <w:p w14:paraId="0D68E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560" w:firstLineChars="200"/>
        <w:textAlignment w:val="auto"/>
        <w:rPr>
          <w:rFonts w:cs="Times New Roman"/>
          <w:bCs/>
          <w:sz w:val="28"/>
          <w:szCs w:val="28"/>
          <w:u w:val="single"/>
        </w:rPr>
      </w:pPr>
    </w:p>
    <w:p w14:paraId="7F2A4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right"/>
        <w:textAlignment w:val="auto"/>
        <w:rPr>
          <w:rFonts w:eastAsia="方正仿宋_GBK" w:cs="Times New Roman"/>
          <w:sz w:val="32"/>
          <w:szCs w:val="32"/>
        </w:rPr>
      </w:pPr>
      <w:r>
        <w:rPr>
          <w:rFonts w:cs="Times New Roman"/>
          <w:sz w:val="28"/>
          <w:szCs w:val="28"/>
        </w:rPr>
        <w:t xml:space="preserve">             </w:t>
      </w:r>
      <w:r>
        <w:rPr>
          <w:rFonts w:hint="eastAsia" w:eastAsia="方正仿宋_GBK" w:cs="Times New Roman"/>
          <w:sz w:val="32"/>
          <w:szCs w:val="32"/>
        </w:rPr>
        <w:t>南京市</w:t>
      </w:r>
      <w:bookmarkStart w:id="9" w:name="XZQH4"/>
      <w:r>
        <w:rPr>
          <w:rFonts w:hint="eastAsia" w:eastAsia="方正仿宋_GBK" w:cs="Times New Roman"/>
          <w:sz w:val="32"/>
          <w:szCs w:val="32"/>
        </w:rPr>
        <w:t>浦口区</w:t>
      </w:r>
      <w:bookmarkEnd w:id="9"/>
      <w:r>
        <w:rPr>
          <w:rFonts w:hint="eastAsia" w:eastAsia="方正仿宋_GBK" w:cs="Times New Roman"/>
          <w:sz w:val="32"/>
          <w:szCs w:val="32"/>
        </w:rPr>
        <w:t>人民政府</w:t>
      </w:r>
    </w:p>
    <w:p w14:paraId="062C393E">
      <w:pPr>
        <w:snapToGrid w:val="0"/>
        <w:spacing w:line="300" w:lineRule="auto"/>
        <w:ind w:right="-535" w:rightChars="-255"/>
        <w:rPr>
          <w:kern w:val="0"/>
          <w:szCs w:val="21"/>
        </w:rPr>
      </w:pPr>
      <w:r>
        <w:rPr>
          <w:rFonts w:cs="Times New Roman"/>
          <w:sz w:val="32"/>
          <w:szCs w:val="32"/>
        </w:rPr>
        <w:t xml:space="preserve">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  </w:t>
      </w:r>
      <w:r>
        <w:rPr>
          <w:rFonts w:cs="Times New Roman"/>
          <w:sz w:val="32"/>
          <w:szCs w:val="32"/>
        </w:rPr>
        <w:t xml:space="preserve">               </w:t>
      </w:r>
      <w:r>
        <w:rPr>
          <w:rFonts w:hint="eastAsia" w:cs="Times New Roman"/>
          <w:sz w:val="32"/>
          <w:szCs w:val="32"/>
          <w:lang w:val="en-US" w:eastAsia="zh-CN"/>
        </w:rPr>
        <w:t>2025</w:t>
      </w:r>
      <w:r>
        <w:rPr>
          <w:rFonts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eastAsia="方正仿宋_GBK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531" w:right="1701" w:bottom="158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0665A00-7F1E-46E6-98B6-CC3FD9EEABB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43774DB-692D-4D12-9897-18631CF8504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D25967-EB00-4C01-B2CE-17ADAC94A8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9540F">
    <w:pPr>
      <w:pStyle w:val="6"/>
      <w:jc w:val="center"/>
    </w:pPr>
    <w:sdt>
      <w:sdtPr>
        <w:id w:val="611719528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sdtContent>
    </w:sdt>
    <w:r>
      <w:pict>
        <v:shape id="_x0000_s4098" o:spid="_x0000_s4098" o:spt="136" type="#_x0000_t136" style="position:absolute;left:0pt;height:45pt;width:500pt;mso-position-horizontal:center;mso-position-horizontal-relative:page;mso-position-vertical:center;mso-position-vertical-relative:page;rotation:-3932160f;z-index:251659264;mso-width-relative:page;mso-height-relative:page;" fillcolor="#9E9E9E" filled="t" stroked="t" coordsize="21600,21600">
          <v:path/>
          <v:fill on="t" focussize="0,0"/>
          <v:stroke color="#9E9E9E"/>
          <v:imagedata o:title=""/>
          <o:lock v:ext="edit"/>
          <v:textpath on="t" fitshape="t" fitpath="t" trim="f" xscale="f" string="南  京  市  浦  口  区  人  民  政  府  " style="font-family:WeiRuanYaHei;font-size:36pt;v-text-align:center;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N2Y1MWUwMzcxYTkwY2MxZDhjZGY3M2Y5NzYyMTQifQ=="/>
  </w:docVars>
  <w:rsids>
    <w:rsidRoot w:val="00DA06DA"/>
    <w:rsid w:val="0000091C"/>
    <w:rsid w:val="000016B6"/>
    <w:rsid w:val="00002D01"/>
    <w:rsid w:val="00004F26"/>
    <w:rsid w:val="00011000"/>
    <w:rsid w:val="000124ED"/>
    <w:rsid w:val="0001515F"/>
    <w:rsid w:val="0001562A"/>
    <w:rsid w:val="00017E5B"/>
    <w:rsid w:val="00020E4F"/>
    <w:rsid w:val="00031083"/>
    <w:rsid w:val="00032C22"/>
    <w:rsid w:val="00036853"/>
    <w:rsid w:val="00040FB5"/>
    <w:rsid w:val="00045B3C"/>
    <w:rsid w:val="000544E0"/>
    <w:rsid w:val="00054B9B"/>
    <w:rsid w:val="00064D18"/>
    <w:rsid w:val="000714AB"/>
    <w:rsid w:val="00072230"/>
    <w:rsid w:val="0007416B"/>
    <w:rsid w:val="00091280"/>
    <w:rsid w:val="00092ECD"/>
    <w:rsid w:val="0009382B"/>
    <w:rsid w:val="00093A17"/>
    <w:rsid w:val="00094B7B"/>
    <w:rsid w:val="00097137"/>
    <w:rsid w:val="000A0478"/>
    <w:rsid w:val="000A727D"/>
    <w:rsid w:val="000C4002"/>
    <w:rsid w:val="000C7649"/>
    <w:rsid w:val="000D0A01"/>
    <w:rsid w:val="000D39C3"/>
    <w:rsid w:val="000D3A33"/>
    <w:rsid w:val="000D456F"/>
    <w:rsid w:val="000D57D4"/>
    <w:rsid w:val="000E1020"/>
    <w:rsid w:val="000F27CD"/>
    <w:rsid w:val="000F5AF7"/>
    <w:rsid w:val="0010037E"/>
    <w:rsid w:val="001009A6"/>
    <w:rsid w:val="00103941"/>
    <w:rsid w:val="00103B51"/>
    <w:rsid w:val="0010560B"/>
    <w:rsid w:val="00121D13"/>
    <w:rsid w:val="0012408C"/>
    <w:rsid w:val="00131B4F"/>
    <w:rsid w:val="001421F3"/>
    <w:rsid w:val="00145D3A"/>
    <w:rsid w:val="00152F71"/>
    <w:rsid w:val="0016420E"/>
    <w:rsid w:val="0016580F"/>
    <w:rsid w:val="0017008B"/>
    <w:rsid w:val="0017313D"/>
    <w:rsid w:val="0017568F"/>
    <w:rsid w:val="001803E2"/>
    <w:rsid w:val="00183FED"/>
    <w:rsid w:val="00186C45"/>
    <w:rsid w:val="00194DBD"/>
    <w:rsid w:val="001A0651"/>
    <w:rsid w:val="001A3110"/>
    <w:rsid w:val="001A3EF3"/>
    <w:rsid w:val="001B30A9"/>
    <w:rsid w:val="001C6F8E"/>
    <w:rsid w:val="001F04A8"/>
    <w:rsid w:val="00210DC8"/>
    <w:rsid w:val="00212541"/>
    <w:rsid w:val="002132E0"/>
    <w:rsid w:val="002242AC"/>
    <w:rsid w:val="00225A9F"/>
    <w:rsid w:val="0023613D"/>
    <w:rsid w:val="0023735E"/>
    <w:rsid w:val="00237450"/>
    <w:rsid w:val="00237B32"/>
    <w:rsid w:val="002458BF"/>
    <w:rsid w:val="00253022"/>
    <w:rsid w:val="00254072"/>
    <w:rsid w:val="00255D46"/>
    <w:rsid w:val="002561F4"/>
    <w:rsid w:val="002565F7"/>
    <w:rsid w:val="0025794C"/>
    <w:rsid w:val="00263177"/>
    <w:rsid w:val="0027083C"/>
    <w:rsid w:val="002804FE"/>
    <w:rsid w:val="0028384A"/>
    <w:rsid w:val="00283F18"/>
    <w:rsid w:val="00293A48"/>
    <w:rsid w:val="00297AB3"/>
    <w:rsid w:val="002A0B05"/>
    <w:rsid w:val="002A2A6E"/>
    <w:rsid w:val="002A2C2F"/>
    <w:rsid w:val="002B1AB3"/>
    <w:rsid w:val="002C570E"/>
    <w:rsid w:val="002D2FD7"/>
    <w:rsid w:val="002D6566"/>
    <w:rsid w:val="002D680D"/>
    <w:rsid w:val="002E0E2B"/>
    <w:rsid w:val="002F444D"/>
    <w:rsid w:val="002F4827"/>
    <w:rsid w:val="002F50BF"/>
    <w:rsid w:val="00303BF2"/>
    <w:rsid w:val="00312BDC"/>
    <w:rsid w:val="003165EE"/>
    <w:rsid w:val="00324038"/>
    <w:rsid w:val="003421F4"/>
    <w:rsid w:val="00345D1F"/>
    <w:rsid w:val="003522DF"/>
    <w:rsid w:val="00356D93"/>
    <w:rsid w:val="00366689"/>
    <w:rsid w:val="003672A7"/>
    <w:rsid w:val="00373891"/>
    <w:rsid w:val="00392E1E"/>
    <w:rsid w:val="003A60D4"/>
    <w:rsid w:val="003B4D76"/>
    <w:rsid w:val="003B5E10"/>
    <w:rsid w:val="003B7032"/>
    <w:rsid w:val="003C462B"/>
    <w:rsid w:val="003D031D"/>
    <w:rsid w:val="003D4D0F"/>
    <w:rsid w:val="003D7F13"/>
    <w:rsid w:val="003E3199"/>
    <w:rsid w:val="003E7800"/>
    <w:rsid w:val="003F02F8"/>
    <w:rsid w:val="003F3935"/>
    <w:rsid w:val="003F5CA8"/>
    <w:rsid w:val="003F7454"/>
    <w:rsid w:val="00401C8C"/>
    <w:rsid w:val="00406908"/>
    <w:rsid w:val="00415A73"/>
    <w:rsid w:val="00422153"/>
    <w:rsid w:val="00423655"/>
    <w:rsid w:val="00435A8A"/>
    <w:rsid w:val="00436D5E"/>
    <w:rsid w:val="00441349"/>
    <w:rsid w:val="0044222C"/>
    <w:rsid w:val="00443E64"/>
    <w:rsid w:val="00445288"/>
    <w:rsid w:val="00451630"/>
    <w:rsid w:val="00452EA8"/>
    <w:rsid w:val="0046063B"/>
    <w:rsid w:val="00473195"/>
    <w:rsid w:val="004757BE"/>
    <w:rsid w:val="00477E12"/>
    <w:rsid w:val="00490C8A"/>
    <w:rsid w:val="00496809"/>
    <w:rsid w:val="004A76F6"/>
    <w:rsid w:val="004B2581"/>
    <w:rsid w:val="004B5AE6"/>
    <w:rsid w:val="004C20D9"/>
    <w:rsid w:val="004D080E"/>
    <w:rsid w:val="004D5B65"/>
    <w:rsid w:val="004E2B11"/>
    <w:rsid w:val="004F18BD"/>
    <w:rsid w:val="004F4AC3"/>
    <w:rsid w:val="004F7C70"/>
    <w:rsid w:val="0050702E"/>
    <w:rsid w:val="005106B1"/>
    <w:rsid w:val="005106C8"/>
    <w:rsid w:val="00516CFD"/>
    <w:rsid w:val="00517C78"/>
    <w:rsid w:val="005248AC"/>
    <w:rsid w:val="00525360"/>
    <w:rsid w:val="00527572"/>
    <w:rsid w:val="0053778C"/>
    <w:rsid w:val="00537DBE"/>
    <w:rsid w:val="00542993"/>
    <w:rsid w:val="00545F60"/>
    <w:rsid w:val="0054660F"/>
    <w:rsid w:val="0055247A"/>
    <w:rsid w:val="00553D1B"/>
    <w:rsid w:val="00567E60"/>
    <w:rsid w:val="0057312D"/>
    <w:rsid w:val="005926A8"/>
    <w:rsid w:val="00595882"/>
    <w:rsid w:val="00597382"/>
    <w:rsid w:val="005B1BB2"/>
    <w:rsid w:val="005B30C4"/>
    <w:rsid w:val="005B7535"/>
    <w:rsid w:val="005B78DF"/>
    <w:rsid w:val="005B7CEE"/>
    <w:rsid w:val="005C4C86"/>
    <w:rsid w:val="005D1527"/>
    <w:rsid w:val="005E0B66"/>
    <w:rsid w:val="005E325C"/>
    <w:rsid w:val="005E615B"/>
    <w:rsid w:val="005E631F"/>
    <w:rsid w:val="006013A7"/>
    <w:rsid w:val="00602FF6"/>
    <w:rsid w:val="00607C36"/>
    <w:rsid w:val="00607E8F"/>
    <w:rsid w:val="00611025"/>
    <w:rsid w:val="00612E87"/>
    <w:rsid w:val="00615B23"/>
    <w:rsid w:val="0061654C"/>
    <w:rsid w:val="00617625"/>
    <w:rsid w:val="00620FC4"/>
    <w:rsid w:val="00624045"/>
    <w:rsid w:val="00626316"/>
    <w:rsid w:val="00634826"/>
    <w:rsid w:val="00644643"/>
    <w:rsid w:val="00645817"/>
    <w:rsid w:val="00647A3D"/>
    <w:rsid w:val="00647F1E"/>
    <w:rsid w:val="00653D72"/>
    <w:rsid w:val="00654F0E"/>
    <w:rsid w:val="0066771C"/>
    <w:rsid w:val="00673BDC"/>
    <w:rsid w:val="00690AD0"/>
    <w:rsid w:val="006912D4"/>
    <w:rsid w:val="006934A5"/>
    <w:rsid w:val="006955ED"/>
    <w:rsid w:val="006972FB"/>
    <w:rsid w:val="006A3300"/>
    <w:rsid w:val="006A483D"/>
    <w:rsid w:val="006C0C2A"/>
    <w:rsid w:val="006D5443"/>
    <w:rsid w:val="006D7EA5"/>
    <w:rsid w:val="006E56B2"/>
    <w:rsid w:val="006F0556"/>
    <w:rsid w:val="006F1F0C"/>
    <w:rsid w:val="007035BD"/>
    <w:rsid w:val="00723916"/>
    <w:rsid w:val="00725ED4"/>
    <w:rsid w:val="00737BC9"/>
    <w:rsid w:val="00751A07"/>
    <w:rsid w:val="00755ED3"/>
    <w:rsid w:val="00756BD1"/>
    <w:rsid w:val="00760F47"/>
    <w:rsid w:val="00762B36"/>
    <w:rsid w:val="00765F9A"/>
    <w:rsid w:val="00770537"/>
    <w:rsid w:val="0078092F"/>
    <w:rsid w:val="0078111E"/>
    <w:rsid w:val="00781202"/>
    <w:rsid w:val="0078261A"/>
    <w:rsid w:val="00782AE3"/>
    <w:rsid w:val="00792C3B"/>
    <w:rsid w:val="007A332E"/>
    <w:rsid w:val="007A7277"/>
    <w:rsid w:val="007B4F63"/>
    <w:rsid w:val="007B7CAE"/>
    <w:rsid w:val="007D0E56"/>
    <w:rsid w:val="007D3CEB"/>
    <w:rsid w:val="007D5593"/>
    <w:rsid w:val="007D7F57"/>
    <w:rsid w:val="007E432C"/>
    <w:rsid w:val="007E5576"/>
    <w:rsid w:val="007F1DFB"/>
    <w:rsid w:val="007F5704"/>
    <w:rsid w:val="007F6A11"/>
    <w:rsid w:val="0080395C"/>
    <w:rsid w:val="00812F0B"/>
    <w:rsid w:val="008138E1"/>
    <w:rsid w:val="008138FE"/>
    <w:rsid w:val="00813941"/>
    <w:rsid w:val="00813F38"/>
    <w:rsid w:val="00815745"/>
    <w:rsid w:val="0081761F"/>
    <w:rsid w:val="008230A0"/>
    <w:rsid w:val="008242C2"/>
    <w:rsid w:val="008251FC"/>
    <w:rsid w:val="00826224"/>
    <w:rsid w:val="0083378A"/>
    <w:rsid w:val="00844B72"/>
    <w:rsid w:val="00853F08"/>
    <w:rsid w:val="0085673F"/>
    <w:rsid w:val="00856C26"/>
    <w:rsid w:val="0086132F"/>
    <w:rsid w:val="00865CFC"/>
    <w:rsid w:val="00873D2C"/>
    <w:rsid w:val="00880802"/>
    <w:rsid w:val="00884F40"/>
    <w:rsid w:val="00887DEA"/>
    <w:rsid w:val="00897660"/>
    <w:rsid w:val="008A45B2"/>
    <w:rsid w:val="008B366F"/>
    <w:rsid w:val="008B36D4"/>
    <w:rsid w:val="008C2EC3"/>
    <w:rsid w:val="008C49E4"/>
    <w:rsid w:val="008C5FC3"/>
    <w:rsid w:val="008D4261"/>
    <w:rsid w:val="008E3493"/>
    <w:rsid w:val="008F1236"/>
    <w:rsid w:val="008F1774"/>
    <w:rsid w:val="009064A6"/>
    <w:rsid w:val="0091038D"/>
    <w:rsid w:val="00910C0E"/>
    <w:rsid w:val="0091609E"/>
    <w:rsid w:val="0091662D"/>
    <w:rsid w:val="009221CC"/>
    <w:rsid w:val="0092564B"/>
    <w:rsid w:val="00930EB3"/>
    <w:rsid w:val="00931DF7"/>
    <w:rsid w:val="00933133"/>
    <w:rsid w:val="00933215"/>
    <w:rsid w:val="00933A78"/>
    <w:rsid w:val="0093620A"/>
    <w:rsid w:val="009404BB"/>
    <w:rsid w:val="00944EBC"/>
    <w:rsid w:val="00956BDE"/>
    <w:rsid w:val="009616AE"/>
    <w:rsid w:val="0097040B"/>
    <w:rsid w:val="009777B9"/>
    <w:rsid w:val="00981564"/>
    <w:rsid w:val="00985046"/>
    <w:rsid w:val="0098719B"/>
    <w:rsid w:val="00987917"/>
    <w:rsid w:val="00991969"/>
    <w:rsid w:val="00994880"/>
    <w:rsid w:val="009957F5"/>
    <w:rsid w:val="009A3243"/>
    <w:rsid w:val="009A5412"/>
    <w:rsid w:val="009B2058"/>
    <w:rsid w:val="009B4A0C"/>
    <w:rsid w:val="009B6D95"/>
    <w:rsid w:val="009C1C6D"/>
    <w:rsid w:val="009E30EF"/>
    <w:rsid w:val="009E4C82"/>
    <w:rsid w:val="009F479B"/>
    <w:rsid w:val="00A06166"/>
    <w:rsid w:val="00A14A20"/>
    <w:rsid w:val="00A16380"/>
    <w:rsid w:val="00A20122"/>
    <w:rsid w:val="00A23457"/>
    <w:rsid w:val="00A2457A"/>
    <w:rsid w:val="00A278AD"/>
    <w:rsid w:val="00A31B78"/>
    <w:rsid w:val="00A326BA"/>
    <w:rsid w:val="00A32D65"/>
    <w:rsid w:val="00A32F47"/>
    <w:rsid w:val="00A41DC9"/>
    <w:rsid w:val="00A62927"/>
    <w:rsid w:val="00A857CF"/>
    <w:rsid w:val="00A91567"/>
    <w:rsid w:val="00AA08E8"/>
    <w:rsid w:val="00AA4CD9"/>
    <w:rsid w:val="00AB180E"/>
    <w:rsid w:val="00AB6AFA"/>
    <w:rsid w:val="00AC26FF"/>
    <w:rsid w:val="00AD4428"/>
    <w:rsid w:val="00AD67B4"/>
    <w:rsid w:val="00AE21A7"/>
    <w:rsid w:val="00AE277E"/>
    <w:rsid w:val="00AE69C3"/>
    <w:rsid w:val="00B1242E"/>
    <w:rsid w:val="00B13191"/>
    <w:rsid w:val="00B17434"/>
    <w:rsid w:val="00B351A7"/>
    <w:rsid w:val="00B370A0"/>
    <w:rsid w:val="00B44A2C"/>
    <w:rsid w:val="00B450DB"/>
    <w:rsid w:val="00B45E3A"/>
    <w:rsid w:val="00B47241"/>
    <w:rsid w:val="00B501E4"/>
    <w:rsid w:val="00B62C92"/>
    <w:rsid w:val="00B6455F"/>
    <w:rsid w:val="00B66399"/>
    <w:rsid w:val="00B7229F"/>
    <w:rsid w:val="00B75CA7"/>
    <w:rsid w:val="00B97CC5"/>
    <w:rsid w:val="00BA79CA"/>
    <w:rsid w:val="00BB2CB9"/>
    <w:rsid w:val="00BC43E9"/>
    <w:rsid w:val="00BD1F94"/>
    <w:rsid w:val="00BD1FF1"/>
    <w:rsid w:val="00BE51EE"/>
    <w:rsid w:val="00BE7894"/>
    <w:rsid w:val="00BF370C"/>
    <w:rsid w:val="00BF4D2E"/>
    <w:rsid w:val="00C06B8E"/>
    <w:rsid w:val="00C10E1B"/>
    <w:rsid w:val="00C2690B"/>
    <w:rsid w:val="00C31C42"/>
    <w:rsid w:val="00C333DC"/>
    <w:rsid w:val="00C334E0"/>
    <w:rsid w:val="00C346B0"/>
    <w:rsid w:val="00C40579"/>
    <w:rsid w:val="00C46B80"/>
    <w:rsid w:val="00C54CE4"/>
    <w:rsid w:val="00C6063F"/>
    <w:rsid w:val="00C717AE"/>
    <w:rsid w:val="00C761A7"/>
    <w:rsid w:val="00C77794"/>
    <w:rsid w:val="00C8453B"/>
    <w:rsid w:val="00C90F8F"/>
    <w:rsid w:val="00C9202D"/>
    <w:rsid w:val="00C93C61"/>
    <w:rsid w:val="00C95F55"/>
    <w:rsid w:val="00CA2851"/>
    <w:rsid w:val="00CA72D2"/>
    <w:rsid w:val="00CA7D82"/>
    <w:rsid w:val="00CB2854"/>
    <w:rsid w:val="00CB3FF5"/>
    <w:rsid w:val="00CC13EB"/>
    <w:rsid w:val="00CC22C2"/>
    <w:rsid w:val="00CC2301"/>
    <w:rsid w:val="00CC50AC"/>
    <w:rsid w:val="00CC56C7"/>
    <w:rsid w:val="00CE6A12"/>
    <w:rsid w:val="00CF1D4C"/>
    <w:rsid w:val="00CF3ACC"/>
    <w:rsid w:val="00CF55DF"/>
    <w:rsid w:val="00D01102"/>
    <w:rsid w:val="00D03B9A"/>
    <w:rsid w:val="00D12335"/>
    <w:rsid w:val="00D178F3"/>
    <w:rsid w:val="00D17A98"/>
    <w:rsid w:val="00D3567C"/>
    <w:rsid w:val="00D441AE"/>
    <w:rsid w:val="00D47F1E"/>
    <w:rsid w:val="00D502B8"/>
    <w:rsid w:val="00D50A0A"/>
    <w:rsid w:val="00D5139F"/>
    <w:rsid w:val="00D63829"/>
    <w:rsid w:val="00D64B28"/>
    <w:rsid w:val="00D75DC8"/>
    <w:rsid w:val="00D7616D"/>
    <w:rsid w:val="00D804B7"/>
    <w:rsid w:val="00D817D0"/>
    <w:rsid w:val="00D836C8"/>
    <w:rsid w:val="00D84AED"/>
    <w:rsid w:val="00D9052C"/>
    <w:rsid w:val="00D93146"/>
    <w:rsid w:val="00D95A42"/>
    <w:rsid w:val="00DA06DA"/>
    <w:rsid w:val="00DA1BC1"/>
    <w:rsid w:val="00DB0AE8"/>
    <w:rsid w:val="00DB4DE5"/>
    <w:rsid w:val="00DD0FEA"/>
    <w:rsid w:val="00DD200D"/>
    <w:rsid w:val="00DD2740"/>
    <w:rsid w:val="00DD45C3"/>
    <w:rsid w:val="00DE3705"/>
    <w:rsid w:val="00DE51D9"/>
    <w:rsid w:val="00E05F6E"/>
    <w:rsid w:val="00E11191"/>
    <w:rsid w:val="00E231AF"/>
    <w:rsid w:val="00E3793F"/>
    <w:rsid w:val="00E421B6"/>
    <w:rsid w:val="00E47903"/>
    <w:rsid w:val="00E53E99"/>
    <w:rsid w:val="00E55F1B"/>
    <w:rsid w:val="00E73047"/>
    <w:rsid w:val="00E74580"/>
    <w:rsid w:val="00E82126"/>
    <w:rsid w:val="00E827D5"/>
    <w:rsid w:val="00E82FA0"/>
    <w:rsid w:val="00E844EC"/>
    <w:rsid w:val="00E86CC8"/>
    <w:rsid w:val="00E92920"/>
    <w:rsid w:val="00E94365"/>
    <w:rsid w:val="00E95997"/>
    <w:rsid w:val="00E96ACF"/>
    <w:rsid w:val="00EA3228"/>
    <w:rsid w:val="00EB1472"/>
    <w:rsid w:val="00EB49A2"/>
    <w:rsid w:val="00ED38E8"/>
    <w:rsid w:val="00ED584F"/>
    <w:rsid w:val="00EE538F"/>
    <w:rsid w:val="00F0513A"/>
    <w:rsid w:val="00F13A43"/>
    <w:rsid w:val="00F234B4"/>
    <w:rsid w:val="00F309CE"/>
    <w:rsid w:val="00F414FE"/>
    <w:rsid w:val="00F572D8"/>
    <w:rsid w:val="00F60774"/>
    <w:rsid w:val="00F66820"/>
    <w:rsid w:val="00F670C3"/>
    <w:rsid w:val="00F70B9A"/>
    <w:rsid w:val="00F74A1D"/>
    <w:rsid w:val="00F74F4C"/>
    <w:rsid w:val="00F82595"/>
    <w:rsid w:val="00F85B8B"/>
    <w:rsid w:val="00F8600C"/>
    <w:rsid w:val="00F86E8D"/>
    <w:rsid w:val="00F9225A"/>
    <w:rsid w:val="00FA1783"/>
    <w:rsid w:val="00FA72AF"/>
    <w:rsid w:val="00FB07BE"/>
    <w:rsid w:val="00FB2359"/>
    <w:rsid w:val="00FB3758"/>
    <w:rsid w:val="00FB4E8C"/>
    <w:rsid w:val="00FC5FB5"/>
    <w:rsid w:val="00FD317F"/>
    <w:rsid w:val="00FD3342"/>
    <w:rsid w:val="00FE0EFC"/>
    <w:rsid w:val="00FE35D9"/>
    <w:rsid w:val="00FF6183"/>
    <w:rsid w:val="029B24E8"/>
    <w:rsid w:val="02E41BD9"/>
    <w:rsid w:val="070B48EC"/>
    <w:rsid w:val="07386EB9"/>
    <w:rsid w:val="09B81054"/>
    <w:rsid w:val="0BDA6571"/>
    <w:rsid w:val="10201207"/>
    <w:rsid w:val="12F31522"/>
    <w:rsid w:val="13D643C5"/>
    <w:rsid w:val="1E4569AA"/>
    <w:rsid w:val="20B74264"/>
    <w:rsid w:val="22B4600F"/>
    <w:rsid w:val="22EF0AFD"/>
    <w:rsid w:val="22F34C27"/>
    <w:rsid w:val="299C7F62"/>
    <w:rsid w:val="2C99404E"/>
    <w:rsid w:val="2FD24363"/>
    <w:rsid w:val="30AC121A"/>
    <w:rsid w:val="30C16AF2"/>
    <w:rsid w:val="33886D74"/>
    <w:rsid w:val="34254951"/>
    <w:rsid w:val="344C6C7A"/>
    <w:rsid w:val="34FF747C"/>
    <w:rsid w:val="35D408E8"/>
    <w:rsid w:val="3E2E3CF2"/>
    <w:rsid w:val="3F5228FF"/>
    <w:rsid w:val="4162324B"/>
    <w:rsid w:val="451A4FE3"/>
    <w:rsid w:val="4A1D728B"/>
    <w:rsid w:val="4DEC08DB"/>
    <w:rsid w:val="4EB60808"/>
    <w:rsid w:val="4F883075"/>
    <w:rsid w:val="4FB169CE"/>
    <w:rsid w:val="51AF3B4C"/>
    <w:rsid w:val="54213504"/>
    <w:rsid w:val="550C29ED"/>
    <w:rsid w:val="567F608A"/>
    <w:rsid w:val="59104494"/>
    <w:rsid w:val="5EF0534C"/>
    <w:rsid w:val="5F790804"/>
    <w:rsid w:val="60D07E00"/>
    <w:rsid w:val="62143C96"/>
    <w:rsid w:val="62663D4C"/>
    <w:rsid w:val="62DF6342"/>
    <w:rsid w:val="6431500D"/>
    <w:rsid w:val="64735C16"/>
    <w:rsid w:val="649479A7"/>
    <w:rsid w:val="6ABE75C6"/>
    <w:rsid w:val="6F667AFB"/>
    <w:rsid w:val="720669EB"/>
    <w:rsid w:val="74AE5ED3"/>
    <w:rsid w:val="74CC4B09"/>
    <w:rsid w:val="74E6748C"/>
    <w:rsid w:val="75B33F7D"/>
    <w:rsid w:val="76B862E3"/>
    <w:rsid w:val="78544254"/>
    <w:rsid w:val="7A18327E"/>
    <w:rsid w:val="7AC30762"/>
    <w:rsid w:val="FC7DC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494"/>
      </w:tabs>
      <w:spacing w:before="120" w:beforeLines="50" w:line="360" w:lineRule="auto"/>
    </w:pPr>
    <w:rPr>
      <w:rFonts w:cs="Times New Roman"/>
      <w:b/>
      <w:bCs/>
      <w:sz w:val="30"/>
      <w:szCs w:val="30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table" w:customStyle="1" w:styleId="16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正文文本 字符"/>
    <w:basedOn w:val="12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8">
    <w:name w:val="bjh-p"/>
    <w:basedOn w:val="12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01" w:lineRule="auto"/>
      <w:ind w:firstLine="400"/>
      <w:jc w:val="left"/>
    </w:pPr>
    <w:rPr>
      <w:rFonts w:ascii="宋体" w:hAnsi="宋体" w:cs="宋体"/>
      <w:color w:val="000000"/>
      <w:kern w:val="0"/>
      <w:sz w:val="24"/>
      <w:szCs w:val="24"/>
      <w:lang w:val="zh-TW" w:eastAsia="zh-TW" w:bidi="zh-TW"/>
    </w:rPr>
  </w:style>
  <w:style w:type="paragraph" w:customStyle="1" w:styleId="23">
    <w:name w:val="Body text|2"/>
    <w:basedOn w:val="1"/>
    <w:qFormat/>
    <w:uiPriority w:val="0"/>
    <w:pPr>
      <w:spacing w:after="420"/>
      <w:ind w:hanging="2540"/>
      <w:jc w:val="left"/>
    </w:pPr>
    <w:rPr>
      <w:rFonts w:eastAsia="Times New Roman" w:cs="Times New Roman"/>
      <w:b/>
      <w:bCs/>
      <w:color w:val="000000"/>
      <w:kern w:val="0"/>
      <w:sz w:val="15"/>
      <w:szCs w:val="15"/>
      <w:u w:val="single"/>
      <w:lang w:val="zh-CN" w:eastAsia="en-US" w:bidi="en-US"/>
    </w:rPr>
  </w:style>
  <w:style w:type="character" w:customStyle="1" w:styleId="24">
    <w:name w:val="标题 1 字符"/>
    <w:basedOn w:val="12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6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1329</Words>
  <Characters>1381</Characters>
  <Lines>8</Lines>
  <Paragraphs>2</Paragraphs>
  <TotalTime>0</TotalTime>
  <ScaleCrop>false</ScaleCrop>
  <LinksUpToDate>false</LinksUpToDate>
  <CharactersWithSpaces>1497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2022-05-12T15:25:00Z</dcterms:created>
  <dc:creator>李炜玮</dc:creator>
  <cp:lastModifiedBy>菠萝Corona</cp:lastModifiedBy>
  <cp:lastPrinted>2022-06-23T13:13:00Z</cp:lastPrinted>
  <dcterms:modified xsi:type="dcterms:W3CDTF">2025-07-21T06:34:57Z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62F034F5186F4E388890A6117E4B003E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eyJoZGlkIjoiZmFjMzlhZmUyZjRjZmQ0MzJmNjdjOTNmMWRiNDU0OGEiLCJ1c2VySWQiOiIyNzgyNjkwODIifQ==</vt:lpwstr>
  </property>
</Properties>
</file>