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01CE"/>
    <w:p w14:paraId="1F07C6AE">
      <w:pPr>
        <w:spacing w:line="300" w:lineRule="auto"/>
        <w:jc w:val="center"/>
        <w:rPr>
          <w:rFonts w:hint="eastAsia" w:eastAsia="方正仿宋_GBK" w:cs="Times New Roman"/>
          <w:b/>
          <w:bCs/>
          <w:sz w:val="32"/>
          <w:szCs w:val="32"/>
          <w:lang w:eastAsia="zh-CN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征收土地预公告</w:t>
      </w:r>
    </w:p>
    <w:p w14:paraId="085DC2B4">
      <w:pPr>
        <w:snapToGrid w:val="0"/>
        <w:spacing w:line="300" w:lineRule="auto"/>
        <w:jc w:val="center"/>
        <w:rPr>
          <w:rFonts w:eastAsia="楷体_GB2312" w:cs="Times New Roman"/>
          <w:bCs/>
          <w:sz w:val="32"/>
          <w:szCs w:val="32"/>
        </w:rPr>
      </w:pPr>
      <w:bookmarkStart w:id="1" w:name="NZDGGWH"/>
      <w:r>
        <w:rPr>
          <w:rFonts w:hint="eastAsia" w:eastAsia="方正仿宋_GBK" w:cs="Times New Roman"/>
          <w:bCs/>
          <w:sz w:val="32"/>
          <w:szCs w:val="32"/>
        </w:rPr>
        <w:t>宁（浦口区）预征告〔2025〕23号</w:t>
      </w:r>
      <w:bookmarkEnd w:id="1"/>
    </w:p>
    <w:p w14:paraId="10031D6E">
      <w:pPr>
        <w:ind w:firstLine="640" w:firstLineChars="200"/>
        <w:jc w:val="center"/>
        <w:rPr>
          <w:rFonts w:eastAsia="方正仿宋_GBK" w:cs="Times New Roman"/>
          <w:sz w:val="32"/>
          <w:szCs w:val="32"/>
        </w:rPr>
      </w:pPr>
    </w:p>
    <w:p w14:paraId="628CB49D"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2" w:name="XZQH2"/>
      <w:r>
        <w:rPr>
          <w:rFonts w:eastAsia="方正仿宋_GBK"/>
          <w:sz w:val="32"/>
          <w:szCs w:val="32"/>
        </w:rPr>
        <w:t>浦口区</w:t>
      </w:r>
      <w:bookmarkEnd w:id="2"/>
      <w:r>
        <w:rPr>
          <w:rFonts w:eastAsia="方正仿宋_GBK"/>
          <w:sz w:val="32"/>
          <w:szCs w:val="32"/>
        </w:rPr>
        <w:t>人民政府决定，启动</w:t>
      </w:r>
      <w:bookmarkStart w:id="3" w:name="XMMC"/>
      <w:r>
        <w:rPr>
          <w:rFonts w:eastAsia="方正仿宋_GBK"/>
          <w:sz w:val="32"/>
          <w:szCs w:val="32"/>
        </w:rPr>
        <w:t>听莺路（浦乌路-枕河路）建设工程一期项目</w:t>
      </w:r>
      <w:bookmarkEnd w:id="3"/>
      <w:r>
        <w:rPr>
          <w:rFonts w:eastAsia="方正仿宋_GBK"/>
          <w:sz w:val="32"/>
          <w:szCs w:val="32"/>
        </w:rPr>
        <w:t>土地征收工作。现将有关情况公告如下：</w:t>
      </w:r>
    </w:p>
    <w:p w14:paraId="4AF9D8F4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 w14:paraId="6E04F463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4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4"/>
      <w:r>
        <w:rPr>
          <w:rFonts w:eastAsia="方正仿宋_GBK" w:cs="Times New Roman"/>
          <w:sz w:val="32"/>
          <w:szCs w:val="32"/>
        </w:rPr>
        <w:t>。</w:t>
      </w:r>
    </w:p>
    <w:p w14:paraId="4F205B72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 w14:paraId="27610A6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5" w:name="JDZ"/>
      <w:r>
        <w:rPr>
          <w:rFonts w:eastAsia="方正仿宋_GBK" w:cs="Times New Roman"/>
          <w:sz w:val="32"/>
          <w:szCs w:val="32"/>
        </w:rPr>
        <w:t>桥林街道兰花塘社区三组</w:t>
      </w:r>
      <w:bookmarkEnd w:id="5"/>
      <w:r>
        <w:rPr>
          <w:rFonts w:eastAsia="方正仿宋_GBK" w:cs="Times New Roman"/>
          <w:sz w:val="32"/>
          <w:szCs w:val="32"/>
        </w:rPr>
        <w:t>范围内。拟征收土地位置详见附图。</w:t>
      </w:r>
    </w:p>
    <w:p w14:paraId="50D8805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 w14:paraId="1CC02D33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 w14:paraId="1392BBB9">
      <w:pPr>
        <w:spacing w:line="36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期限为</w:t>
      </w:r>
      <w:r>
        <w:rPr>
          <w:rFonts w:hint="eastAsia" w:eastAsia="方正仿宋_GBK" w:cs="Times New Roman"/>
          <w:sz w:val="32"/>
          <w:szCs w:val="32"/>
        </w:rPr>
        <w:t>2025年8月26日至2025年9月9日</w:t>
      </w:r>
      <w:r>
        <w:rPr>
          <w:rFonts w:cs="Times New Roman"/>
          <w:sz w:val="28"/>
          <w:szCs w:val="28"/>
        </w:rPr>
        <w:t>。</w:t>
      </w:r>
    </w:p>
    <w:p w14:paraId="7F38528A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 w14:paraId="2EC36A06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发布后，</w:t>
      </w:r>
      <w:bookmarkStart w:id="6" w:name="XZQH3"/>
      <w:r>
        <w:rPr>
          <w:rFonts w:eastAsia="方正仿宋_GBK" w:cs="Times New Roman"/>
          <w:sz w:val="32"/>
          <w:szCs w:val="32"/>
        </w:rPr>
        <w:t>浦口区</w:t>
      </w:r>
      <w:bookmarkEnd w:id="6"/>
      <w:r>
        <w:rPr>
          <w:rFonts w:eastAsia="方正仿宋_GBK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9C7459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7" w:name="DCSJQ"/>
      <w:r>
        <w:rPr>
          <w:rFonts w:hint="eastAsia" w:eastAsia="方正仿宋_GBK" w:cs="Times New Roman"/>
          <w:sz w:val="32"/>
          <w:szCs w:val="32"/>
        </w:rPr>
        <w:t>2025年8月26日</w:t>
      </w:r>
      <w:bookmarkEnd w:id="7"/>
      <w:r>
        <w:rPr>
          <w:rFonts w:hint="eastAsia" w:eastAsia="方正仿宋_GBK" w:cs="Times New Roman"/>
          <w:sz w:val="32"/>
          <w:szCs w:val="32"/>
        </w:rPr>
        <w:t>至</w:t>
      </w:r>
      <w:bookmarkStart w:id="8" w:name="DCSJZ"/>
      <w:r>
        <w:rPr>
          <w:rFonts w:hint="eastAsia" w:eastAsia="方正仿宋_GBK" w:cs="Times New Roman"/>
          <w:sz w:val="32"/>
          <w:szCs w:val="32"/>
        </w:rPr>
        <w:t>2025年9月9日</w:t>
      </w:r>
      <w:bookmarkEnd w:id="8"/>
      <w:r>
        <w:rPr>
          <w:rFonts w:hint="eastAsia" w:eastAsia="方正仿宋_GBK" w:cs="Times New Roman"/>
          <w:sz w:val="32"/>
          <w:szCs w:val="32"/>
        </w:rPr>
        <w:t>，由</w:t>
      </w:r>
      <w:bookmarkStart w:id="9" w:name="DCDW"/>
      <w:r>
        <w:rPr>
          <w:rFonts w:hint="eastAsia" w:eastAsia="方正仿宋_GBK" w:cs="Times New Roman"/>
          <w:sz w:val="32"/>
          <w:szCs w:val="32"/>
        </w:rPr>
        <w:t>桥林街道办事处</w:t>
      </w:r>
      <w:bookmarkEnd w:id="9"/>
      <w:r>
        <w:rPr>
          <w:rFonts w:hint="eastAsia" w:eastAsia="方正仿宋_GBK" w:cs="Times New Roman"/>
          <w:sz w:val="32"/>
          <w:szCs w:val="32"/>
        </w:rPr>
        <w:t>开展土地现状调查，请有关单位和个人予以支持配合。</w:t>
      </w:r>
    </w:p>
    <w:p w14:paraId="0CC68549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 w14:paraId="36F3EE8D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任何单位和个人在拟征地范围内有下列情形的，不作为增加补偿的依据：</w:t>
      </w:r>
    </w:p>
    <w:p w14:paraId="4713776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  <w:bookmarkStart w:id="11" w:name="_GoBack"/>
      <w:bookmarkEnd w:id="11"/>
    </w:p>
    <w:p w14:paraId="50D9997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（二）新建、改建、扩建建筑物、构筑物及其他设施；</w:t>
      </w:r>
    </w:p>
    <w:p w14:paraId="46E24B2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 w14:paraId="7269922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 w14:paraId="57188F20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 w14:paraId="643797DD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 w14:paraId="593BAE1A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</w:rPr>
        <w:t>徐雅婷</w:t>
      </w:r>
      <w:r>
        <w:rPr>
          <w:rFonts w:eastAsia="方正仿宋_GBK" w:cs="Times New Roman"/>
          <w:sz w:val="32"/>
          <w:szCs w:val="32"/>
        </w:rPr>
        <w:t>；电话：</w:t>
      </w:r>
      <w:r>
        <w:rPr>
          <w:rFonts w:hint="eastAsia" w:eastAsia="方正仿宋_GBK" w:cs="Times New Roman"/>
          <w:sz w:val="32"/>
          <w:szCs w:val="32"/>
        </w:rPr>
        <w:t>58292189</w:t>
      </w:r>
      <w:r>
        <w:rPr>
          <w:rFonts w:eastAsia="方正仿宋_GBK" w:cs="Times New Roman"/>
          <w:sz w:val="32"/>
          <w:szCs w:val="32"/>
        </w:rPr>
        <w:t>。</w:t>
      </w:r>
    </w:p>
    <w:p w14:paraId="32A0CE2F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 w14:paraId="5E12AC4D">
      <w:pPr>
        <w:snapToGrid w:val="0"/>
        <w:spacing w:line="300" w:lineRule="auto"/>
        <w:ind w:firstLine="640" w:firstLineChars="200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</w:rPr>
        <w:t>附图：</w:t>
      </w:r>
      <w:r>
        <w:rPr>
          <w:rFonts w:hint="eastAsia" w:eastAsia="方正仿宋_GBK" w:cs="Times New Roman"/>
          <w:sz w:val="32"/>
          <w:szCs w:val="32"/>
          <w:lang w:eastAsia="zh-CN"/>
        </w:rPr>
        <w:t>拟征收土地范围图</w:t>
      </w:r>
    </w:p>
    <w:p w14:paraId="0D68EDE7">
      <w:pPr>
        <w:spacing w:line="360" w:lineRule="auto"/>
        <w:ind w:firstLine="560" w:firstLineChars="200"/>
        <w:rPr>
          <w:rFonts w:cs="Times New Roman"/>
          <w:bCs/>
          <w:sz w:val="28"/>
          <w:szCs w:val="28"/>
          <w:u w:val="single"/>
        </w:rPr>
      </w:pPr>
    </w:p>
    <w:p w14:paraId="3768F6F9">
      <w:pPr>
        <w:snapToGrid w:val="0"/>
        <w:spacing w:line="300" w:lineRule="auto"/>
        <w:jc w:val="right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10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10"/>
      <w:r>
        <w:rPr>
          <w:rFonts w:hint="eastAsia" w:eastAsia="方正仿宋_GBK" w:cs="Times New Roman"/>
          <w:sz w:val="32"/>
          <w:szCs w:val="32"/>
        </w:rPr>
        <w:t>人民政府</w:t>
      </w:r>
    </w:p>
    <w:p w14:paraId="221ED975">
      <w:pPr>
        <w:snapToGrid w:val="0"/>
        <w:spacing w:line="300" w:lineRule="auto"/>
        <w:jc w:val="right"/>
        <w:rPr>
          <w:kern w:val="0"/>
          <w:szCs w:val="21"/>
        </w:rPr>
      </w:pPr>
      <w:r>
        <w:rPr>
          <w:rFonts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</w:rPr>
        <w:t>2025年8月26日</w:t>
      </w:r>
    </w:p>
    <w:sectPr>
      <w:footerReference r:id="rId3" w:type="default"/>
      <w:pgSz w:w="11906" w:h="16838"/>
      <w:pgMar w:top="1531" w:right="1701" w:bottom="158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40059AD-0B09-4E80-BCC1-8AB8A5D687F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164617-A153-460C-9612-19B43527D42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5395AF1-3DEB-4469-81B3-E2D64B3FD7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719528"/>
    </w:sdtPr>
    <w:sdtContent>
      <w:p w14:paraId="5B99540F">
        <w:pPr>
          <w:pStyle w:val="6"/>
          <w:jc w:val="center"/>
        </w:pPr>
        <w:r>
          <w:pict>
            <v:shape id="_x0000_s4098" o:spid="_x0000_s4098" o:spt="136" type="#_x0000_t136" style="position:absolute;left:0pt;height:45pt;width:500pt;mso-position-horizontal:center;mso-position-horizontal-relative:page;mso-position-vertical:center;mso-position-vertical-relative:page;rotation:-3932160f;z-index:251659264;mso-width-relative:page;mso-height-relative:page;" fillcolor="#9E9E9E" filled="t" stroked="t" coordsize="21600,21600">
              <v:path/>
              <v:fill on="t" focussize="0,0"/>
              <v:stroke color="#9E9E9E"/>
              <v:imagedata o:title=""/>
              <o:lock v:ext="edit"/>
              <v:textpath on="t" fitshape="t" fitpath="t" trim="f" xscale="f" string="南  京  市  浦  口  区  人  民  政  府  " style="font-family:WeiRuanYaHei;font-size:36pt;v-text-align:center;"/>
            </v:shape>
          </w:pic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0868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70B48EC"/>
    <w:rsid w:val="07386EB9"/>
    <w:rsid w:val="09B81054"/>
    <w:rsid w:val="0BDA6571"/>
    <w:rsid w:val="10201207"/>
    <w:rsid w:val="12F31522"/>
    <w:rsid w:val="13D643C5"/>
    <w:rsid w:val="1E4569AA"/>
    <w:rsid w:val="20B74264"/>
    <w:rsid w:val="22EF0AFD"/>
    <w:rsid w:val="22F34C27"/>
    <w:rsid w:val="299C7F62"/>
    <w:rsid w:val="2C99404E"/>
    <w:rsid w:val="2FD24363"/>
    <w:rsid w:val="30AC121A"/>
    <w:rsid w:val="30C16AF2"/>
    <w:rsid w:val="31313A3B"/>
    <w:rsid w:val="34254951"/>
    <w:rsid w:val="344C6C7A"/>
    <w:rsid w:val="34E42311"/>
    <w:rsid w:val="35D408E8"/>
    <w:rsid w:val="3E2E3CF2"/>
    <w:rsid w:val="3F5228FF"/>
    <w:rsid w:val="4162324B"/>
    <w:rsid w:val="41EC31FE"/>
    <w:rsid w:val="458F0387"/>
    <w:rsid w:val="4A1D728B"/>
    <w:rsid w:val="4DEC08DB"/>
    <w:rsid w:val="4EB60808"/>
    <w:rsid w:val="4F883075"/>
    <w:rsid w:val="4FB169CE"/>
    <w:rsid w:val="54213504"/>
    <w:rsid w:val="550C29ED"/>
    <w:rsid w:val="567F608A"/>
    <w:rsid w:val="59104494"/>
    <w:rsid w:val="5EF0534C"/>
    <w:rsid w:val="5F790804"/>
    <w:rsid w:val="60D07E00"/>
    <w:rsid w:val="62143C96"/>
    <w:rsid w:val="62DF6342"/>
    <w:rsid w:val="6431500D"/>
    <w:rsid w:val="64735C16"/>
    <w:rsid w:val="6ABE75C6"/>
    <w:rsid w:val="6F667AFB"/>
    <w:rsid w:val="720669EB"/>
    <w:rsid w:val="72EB2597"/>
    <w:rsid w:val="74AE5ED3"/>
    <w:rsid w:val="74CC4B09"/>
    <w:rsid w:val="74E6748C"/>
    <w:rsid w:val="75B33F7D"/>
    <w:rsid w:val="76B862E3"/>
    <w:rsid w:val="7A18327E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1164</Words>
  <Characters>1208</Characters>
  <Lines>8</Lines>
  <Paragraphs>2</Paragraphs>
  <TotalTime>0</TotalTime>
  <ScaleCrop>false</ScaleCrop>
  <LinksUpToDate>false</LinksUpToDate>
  <CharactersWithSpaces>1293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菠萝Corona</cp:lastModifiedBy>
  <cp:lastPrinted>2022-06-23T13:13:00Z</cp:lastPrinted>
  <dcterms:modified xsi:type="dcterms:W3CDTF">2025-08-26T08:57:19Z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eyJoZGlkIjoiZmFjMzlhZmUyZjRjZmQ0MzJmNjdjOTNmMWRiNDU0OGEiLCJ1c2VySWQiOiIyNzgyNjkwODIifQ==</vt:lpwstr>
  </property>
</Properties>
</file>